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浅口市水道事業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浅口市長　栗山　康彦　様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050" w:id="1"/>
        </w:rPr>
        <w:t>所在</w:t>
      </w:r>
      <w:r>
        <w:rPr>
          <w:rFonts w:hint="eastAsia" w:ascii="ＭＳ 明朝" w:hAnsi="ＭＳ 明朝" w:eastAsia="ＭＳ 明朝"/>
          <w:fitText w:val="105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111760</wp:posOffset>
                </wp:positionV>
                <wp:extent cx="619125" cy="4667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8.8000000000000007pt;mso-position-vertical-relative:text;mso-position-horizontal-relative:text;v-text-anchor:middle;position:absolute;height:36.75pt;mso-wrap-distance-top:0pt;width:48.75pt;mso-wrap-distance-left:5.65pt;margin-left:381.85pt;z-index:2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050" w:id="2"/>
        </w:rPr>
        <w:t>会社</w:t>
      </w:r>
      <w:r>
        <w:rPr>
          <w:rFonts w:hint="eastAsia" w:ascii="ＭＳ 明朝" w:hAnsi="ＭＳ 明朝" w:eastAsia="ＭＳ 明朝"/>
          <w:fitText w:val="1050" w:id="2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0"/>
          <w:w w:val="83"/>
          <w:fitText w:val="1050" w:id="3"/>
        </w:rPr>
        <w:t>代表者職氏</w:t>
      </w:r>
      <w:r>
        <w:rPr>
          <w:rFonts w:hint="eastAsia" w:ascii="ＭＳ 明朝" w:hAnsi="ＭＳ 明朝" w:eastAsia="ＭＳ 明朝"/>
          <w:spacing w:val="3"/>
          <w:w w:val="83"/>
          <w:fitText w:val="1050" w:id="3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提案見積書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浅口市水道施設台帳システム構築業務</w:t>
      </w:r>
      <w:r>
        <w:rPr>
          <w:rFonts w:hint="eastAsia" w:ascii="ＭＳ 明朝" w:hAnsi="ＭＳ 明朝" w:eastAsia="ＭＳ 明朝"/>
        </w:rPr>
        <w:t>に係るプロポーザル実施要領及び仕様書の内容を確認・了承した上で、次のとおり金額を見積もります。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水道施設台帳システム構築費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見積金額（税込）金　　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【備考】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※　見積金額の入力は全角算用数字を使用し、コンマ（，）で桁区切りすること。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見積金額には消費税及び地方消費税を含むこと。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見積金額は提案上限価格で示す金額（税込）の範囲内であること。</w:t>
      </w:r>
    </w:p>
    <w:p>
      <w:pPr>
        <w:pStyle w:val="0"/>
        <w:ind w:firstLine="420" w:firstLineChars="200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</w:rPr>
        <w:t>※　見積金額の内訳書（任意様式）を添付すること。</w:t>
      </w:r>
    </w:p>
    <w:p>
      <w:pPr>
        <w:pStyle w:val="0"/>
        <w:ind w:left="840" w:leftChars="200" w:hanging="420" w:hangingChars="200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</w:rPr>
        <w:t>※　見積金額は水道施設台帳システムの構築及び水道施設の現地調査、資料調査及びデータ入力等、見込める全ての経費を見積もりに含めること。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62</Words>
  <Characters>358</Characters>
  <Application>JUST Note</Application>
  <Lines>2</Lines>
  <Paragraphs>1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kpc2022017</dc:creator>
  <cp:lastModifiedBy>KPC2021013</cp:lastModifiedBy>
  <cp:lastPrinted>2025-06-01T07:27:51Z</cp:lastPrinted>
  <dcterms:created xsi:type="dcterms:W3CDTF">2023-07-30T08:38:00Z</dcterms:created>
  <dcterms:modified xsi:type="dcterms:W3CDTF">2025-05-30T02:03:16Z</dcterms:modified>
  <cp:revision>8</cp:revision>
</cp:coreProperties>
</file>