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B0" w:rsidRPr="004F0BE8" w:rsidRDefault="002F13B0" w:rsidP="004F0BE8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4F0BE8">
        <w:rPr>
          <w:rFonts w:ascii="ＭＳ 明朝" w:eastAsia="ＭＳ 明朝" w:hAnsi="ＭＳ 明朝" w:hint="eastAsia"/>
          <w:sz w:val="36"/>
          <w:szCs w:val="36"/>
        </w:rPr>
        <w:t>被　害　防　除　計　画　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9"/>
        <w:gridCol w:w="6799"/>
      </w:tblGrid>
      <w:tr w:rsidR="002F13B0" w:rsidRPr="004F0BE8" w:rsidTr="004F0BE8">
        <w:trPr>
          <w:trHeight w:val="538"/>
          <w:jc w:val="center"/>
        </w:trPr>
        <w:tc>
          <w:tcPr>
            <w:tcW w:w="2830" w:type="dxa"/>
            <w:vAlign w:val="center"/>
          </w:tcPr>
          <w:p w:rsidR="002F13B0" w:rsidRPr="004F0BE8" w:rsidRDefault="002F13B0" w:rsidP="004F0B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項</w:t>
            </w:r>
            <w:r w:rsidR="004F0BE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目</w:t>
            </w:r>
          </w:p>
        </w:tc>
        <w:tc>
          <w:tcPr>
            <w:tcW w:w="6804" w:type="dxa"/>
            <w:vAlign w:val="center"/>
          </w:tcPr>
          <w:p w:rsidR="002F13B0" w:rsidRPr="004F0BE8" w:rsidRDefault="002F13B0" w:rsidP="004F0B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対</w:t>
            </w:r>
            <w:r w:rsidR="004F0BE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</w:t>
            </w: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応</w:t>
            </w:r>
          </w:p>
        </w:tc>
      </w:tr>
      <w:tr w:rsidR="002F13B0" w:rsidRPr="004F0BE8" w:rsidTr="004F0BE8">
        <w:trPr>
          <w:trHeight w:val="3066"/>
          <w:jc w:val="center"/>
        </w:trPr>
        <w:tc>
          <w:tcPr>
            <w:tcW w:w="2830" w:type="dxa"/>
          </w:tcPr>
          <w:p w:rsidR="002F13B0" w:rsidRPr="004F0BE8" w:rsidRDefault="00BE59EC" w:rsidP="004F0BE8">
            <w:pPr>
              <w:ind w:leftChars="50" w:left="105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転用地からの土砂の　　流出、たい積、崩壊　　　に対する防除計画に　　ついて</w:t>
            </w:r>
          </w:p>
        </w:tc>
        <w:tc>
          <w:tcPr>
            <w:tcW w:w="6804" w:type="dxa"/>
          </w:tcPr>
          <w:p w:rsidR="002F13B0" w:rsidRPr="004F0BE8" w:rsidRDefault="002F13B0" w:rsidP="004F0BE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3B0" w:rsidRPr="004F0BE8" w:rsidTr="004F0BE8">
        <w:trPr>
          <w:trHeight w:val="3602"/>
          <w:jc w:val="center"/>
        </w:trPr>
        <w:tc>
          <w:tcPr>
            <w:tcW w:w="2830" w:type="dxa"/>
          </w:tcPr>
          <w:p w:rsidR="002F13B0" w:rsidRPr="004F0BE8" w:rsidRDefault="004F0BE8" w:rsidP="004F0BE8">
            <w:pPr>
              <w:ind w:leftChars="50" w:left="105" w:rightChars="50" w:right="105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448945</wp:posOffset>
                      </wp:positionV>
                      <wp:extent cx="1647825" cy="4572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4572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F7988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.45pt;margin-top:35.35pt;width:129.7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" strokecolor="#5b9bd5 [3204]" strokeweight=".5pt">
                      <v:stroke joinstyle="miter"/>
                    </v:shape>
                  </w:pict>
                </mc:Fallback>
              </mc:AlternateContent>
            </w:r>
            <w:r w:rsidR="00BE59EC"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雨水排水、生活雑排水</w:t>
            </w:r>
            <w:r w:rsidR="00CA1CEC" w:rsidRPr="004F0BE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BE59EC"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  <w:p w:rsidR="00BE59EC" w:rsidRPr="004F0BE8" w:rsidRDefault="004F0BE8" w:rsidP="004F0BE8">
            <w:pPr>
              <w:spacing w:line="300" w:lineRule="exact"/>
              <w:ind w:leftChars="100" w:left="210" w:rightChars="50" w:right="105"/>
              <w:rPr>
                <w:rFonts w:ascii="ＭＳ 明朝" w:eastAsia="ＭＳ 明朝" w:hAnsi="ＭＳ 明朝"/>
                <w:sz w:val="22"/>
              </w:rPr>
            </w:pPr>
            <w:r w:rsidRPr="004F0BE8">
              <w:rPr>
                <w:rFonts w:ascii="ＭＳ 明朝" w:eastAsia="ＭＳ 明朝" w:hAnsi="ＭＳ 明朝" w:hint="eastAsia"/>
                <w:sz w:val="22"/>
              </w:rPr>
              <w:t>周辺農地の受・排水に支障がないこと</w:t>
            </w:r>
          </w:p>
        </w:tc>
        <w:tc>
          <w:tcPr>
            <w:tcW w:w="6804" w:type="dxa"/>
          </w:tcPr>
          <w:p w:rsidR="002F13B0" w:rsidRPr="004F0BE8" w:rsidRDefault="002F13B0" w:rsidP="004F0BE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3B0" w:rsidRPr="004F0BE8" w:rsidTr="004F0BE8">
        <w:trPr>
          <w:trHeight w:val="3182"/>
          <w:jc w:val="center"/>
        </w:trPr>
        <w:tc>
          <w:tcPr>
            <w:tcW w:w="2830" w:type="dxa"/>
          </w:tcPr>
          <w:p w:rsidR="002F13B0" w:rsidRPr="004F0BE8" w:rsidRDefault="00BE59EC" w:rsidP="004F0BE8">
            <w:pPr>
              <w:ind w:leftChars="50" w:left="105" w:rightChars="50" w:right="105"/>
              <w:rPr>
                <w:rFonts w:ascii="ＭＳ 明朝" w:eastAsia="ＭＳ 明朝" w:hAnsi="ＭＳ 明朝"/>
                <w:sz w:val="24"/>
                <w:szCs w:val="24"/>
              </w:rPr>
            </w:pPr>
            <w:r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近傍農地の日照、通風について</w:t>
            </w:r>
          </w:p>
        </w:tc>
        <w:tc>
          <w:tcPr>
            <w:tcW w:w="6804" w:type="dxa"/>
          </w:tcPr>
          <w:p w:rsidR="002F13B0" w:rsidRPr="004F0BE8" w:rsidRDefault="002F13B0" w:rsidP="004F0BE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3B0" w:rsidRPr="004F0BE8" w:rsidTr="004F0BE8">
        <w:trPr>
          <w:trHeight w:val="3152"/>
          <w:jc w:val="center"/>
        </w:trPr>
        <w:tc>
          <w:tcPr>
            <w:tcW w:w="2830" w:type="dxa"/>
          </w:tcPr>
          <w:p w:rsidR="002F13B0" w:rsidRPr="004F0BE8" w:rsidRDefault="004F0BE8" w:rsidP="004F0BE8">
            <w:pPr>
              <w:ind w:leftChars="50" w:left="105" w:rightChars="50" w:right="105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214630</wp:posOffset>
                      </wp:positionV>
                      <wp:extent cx="1657350" cy="8763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876300"/>
                              </a:xfrm>
                              <a:prstGeom prst="bracketPair">
                                <a:avLst>
                                  <a:gd name="adj" fmla="val 11232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59DCB" id="大かっこ 2" o:spid="_x0000_s1026" type="#_x0000_t185" style="position:absolute;left:0;text-align:left;margin-left:1.45pt;margin-top:16.9pt;width:130.5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" adj="2426" strokecolor="#5b9bd5 [3204]" strokeweight=".5pt">
                      <v:stroke joinstyle="miter"/>
                    </v:shape>
                  </w:pict>
                </mc:Fallback>
              </mc:AlternateContent>
            </w:r>
            <w:r w:rsidR="00BE59EC" w:rsidRPr="004F0BE8">
              <w:rPr>
                <w:rFonts w:ascii="ＭＳ 明朝" w:eastAsia="ＭＳ 明朝" w:hAnsi="ＭＳ 明朝" w:hint="eastAsia"/>
                <w:sz w:val="24"/>
                <w:szCs w:val="24"/>
              </w:rPr>
              <w:t>その他</w:t>
            </w:r>
          </w:p>
          <w:p w:rsidR="00CA1CEC" w:rsidRPr="004F0BE8" w:rsidRDefault="004F0BE8" w:rsidP="004F0BE8">
            <w:pPr>
              <w:spacing w:line="300" w:lineRule="exact"/>
              <w:ind w:leftChars="50" w:left="105" w:rightChars="50" w:right="10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ガス、湧水、粉じん、捨て石、鉱煙等により</w:t>
            </w:r>
            <w:r w:rsidRPr="004F0BE8">
              <w:rPr>
                <w:rFonts w:ascii="ＭＳ 明朝" w:eastAsia="ＭＳ 明朝" w:hAnsi="ＭＳ 明朝" w:hint="eastAsia"/>
                <w:sz w:val="22"/>
              </w:rPr>
              <w:t>影響を及ぼすおそれがある場合</w:t>
            </w:r>
          </w:p>
        </w:tc>
        <w:tc>
          <w:tcPr>
            <w:tcW w:w="6804" w:type="dxa"/>
          </w:tcPr>
          <w:p w:rsidR="002F13B0" w:rsidRPr="004F0BE8" w:rsidRDefault="002F13B0" w:rsidP="004F0BE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F13B0" w:rsidRPr="004F0BE8" w:rsidRDefault="002F13B0" w:rsidP="002F13B0">
      <w:pPr>
        <w:rPr>
          <w:rFonts w:ascii="ＭＳ 明朝" w:eastAsia="ＭＳ 明朝" w:hAnsi="ＭＳ 明朝"/>
          <w:sz w:val="24"/>
          <w:szCs w:val="24"/>
        </w:rPr>
      </w:pPr>
    </w:p>
    <w:sectPr w:rsidR="002F13B0" w:rsidRPr="004F0BE8" w:rsidSect="008332F9"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B0"/>
    <w:rsid w:val="002F13B0"/>
    <w:rsid w:val="004F0BE8"/>
    <w:rsid w:val="008332F9"/>
    <w:rsid w:val="00BE59EC"/>
    <w:rsid w:val="00CA1CEC"/>
    <w:rsid w:val="00CF14C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8A18EF-7292-4832-A338-8814F4FF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asakuchi</dc:creator>
  <cp:keywords/>
  <dc:description/>
  <cp:lastModifiedBy>IPC2014X40</cp:lastModifiedBy>
  <cp:revision>3</cp:revision>
  <dcterms:created xsi:type="dcterms:W3CDTF">2019-02-18T07:31:00Z</dcterms:created>
  <dcterms:modified xsi:type="dcterms:W3CDTF">2022-02-15T02:54:00Z</dcterms:modified>
</cp:coreProperties>
</file>