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bookmarkStart w:id="0" w:name="_GoBack"/>
      <w:bookmarkEnd w:id="0"/>
    </w:p>
    <w:p>
      <w:pPr>
        <w:pStyle w:val="0"/>
        <w:rPr>
          <w:rFonts w:hint="default"/>
          <w:sz w:val="24"/>
        </w:rPr>
      </w:pPr>
    </w:p>
    <w:p>
      <w:pPr>
        <w:pStyle w:val="0"/>
        <w:jc w:val="center"/>
        <w:rPr>
          <w:rFonts w:hint="default"/>
          <w:sz w:val="40"/>
        </w:rPr>
      </w:pPr>
      <w:r>
        <w:rPr>
          <w:rFonts w:hint="eastAsia"/>
          <w:sz w:val="44"/>
        </w:rPr>
        <w:t>浅口市立寄島中学校跡地利活用事業者</w:t>
      </w:r>
    </w:p>
    <w:p>
      <w:pPr>
        <w:pStyle w:val="0"/>
        <w:jc w:val="center"/>
        <w:rPr>
          <w:rFonts w:hint="default"/>
          <w:sz w:val="44"/>
        </w:rPr>
      </w:pPr>
      <w:r>
        <w:rPr>
          <w:rFonts w:hint="eastAsia"/>
          <w:sz w:val="44"/>
        </w:rPr>
        <w:t>公募型プロポーザル方式募集要領</w:t>
      </w:r>
    </w:p>
    <w:p>
      <w:pPr>
        <w:pStyle w:val="0"/>
        <w:jc w:val="center"/>
        <w:rPr>
          <w:rFonts w:hint="default"/>
          <w:sz w:val="36"/>
        </w:rPr>
      </w:pPr>
      <w:r>
        <w:rPr>
          <w:rFonts w:hint="eastAsia"/>
          <w:sz w:val="36"/>
        </w:rPr>
        <w:t>（</w:t>
      </w:r>
      <w:r>
        <w:rPr>
          <w:rFonts w:hint="eastAsia"/>
          <w:sz w:val="40"/>
        </w:rPr>
        <w:t>浅口市立寄島中学校跡地施設）</w:t>
      </w:r>
    </w:p>
    <w:p>
      <w:pPr>
        <w:pStyle w:val="0"/>
        <w:jc w:val="center"/>
        <w:rPr>
          <w:rFonts w:hint="default"/>
          <w:sz w:val="36"/>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jc w:val="center"/>
        <w:rPr>
          <w:rFonts w:hint="default"/>
          <w:sz w:val="24"/>
        </w:rPr>
      </w:pPr>
    </w:p>
    <w:p>
      <w:pPr>
        <w:pStyle w:val="0"/>
        <w:rPr>
          <w:rFonts w:hint="default"/>
          <w:sz w:val="24"/>
        </w:rPr>
      </w:pPr>
    </w:p>
    <w:p>
      <w:pPr>
        <w:pStyle w:val="0"/>
        <w:jc w:val="center"/>
        <w:rPr>
          <w:rFonts w:hint="default"/>
          <w:sz w:val="24"/>
        </w:rPr>
      </w:pPr>
    </w:p>
    <w:p>
      <w:pPr>
        <w:pStyle w:val="0"/>
        <w:jc w:val="center"/>
        <w:rPr>
          <w:rFonts w:hint="default"/>
          <w:sz w:val="24"/>
        </w:rPr>
      </w:pPr>
    </w:p>
    <w:p>
      <w:pPr>
        <w:pStyle w:val="0"/>
        <w:rPr>
          <w:rFonts w:hint="default"/>
          <w:sz w:val="24"/>
        </w:rPr>
      </w:pPr>
    </w:p>
    <w:p>
      <w:pPr>
        <w:pStyle w:val="0"/>
        <w:jc w:val="center"/>
        <w:rPr>
          <w:rFonts w:hint="default"/>
          <w:sz w:val="36"/>
        </w:rPr>
      </w:pPr>
      <w:r>
        <w:rPr>
          <w:rFonts w:hint="eastAsia"/>
          <w:sz w:val="40"/>
        </w:rPr>
        <w:t>令和６年４月</w:t>
      </w:r>
    </w:p>
    <w:p>
      <w:pPr>
        <w:pStyle w:val="0"/>
        <w:jc w:val="center"/>
        <w:rPr>
          <w:rFonts w:hint="default"/>
          <w:sz w:val="24"/>
        </w:rPr>
      </w:pPr>
    </w:p>
    <w:p>
      <w:pPr>
        <w:pStyle w:val="0"/>
        <w:jc w:val="center"/>
        <w:rPr>
          <w:rFonts w:hint="default"/>
          <w:sz w:val="40"/>
        </w:rPr>
      </w:pPr>
      <w:r>
        <w:rPr>
          <w:rFonts w:hint="eastAsia"/>
          <w:sz w:val="40"/>
        </w:rPr>
        <w:t>浅口市</w:t>
      </w:r>
    </w:p>
    <w:p>
      <w:pPr>
        <w:pStyle w:val="0"/>
        <w:jc w:val="center"/>
        <w:rPr>
          <w:rFonts w:hint="default"/>
          <w:sz w:val="24"/>
        </w:rPr>
      </w:pPr>
    </w:p>
    <w:p>
      <w:pPr>
        <w:pStyle w:val="0"/>
        <w:jc w:val="center"/>
        <w:rPr>
          <w:rFonts w:hint="default"/>
          <w:sz w:val="24"/>
        </w:rPr>
      </w:pPr>
    </w:p>
    <w:p>
      <w:pPr>
        <w:pStyle w:val="0"/>
        <w:jc w:val="center"/>
        <w:rPr>
          <w:rFonts w:hint="default"/>
          <w:sz w:val="24"/>
        </w:rPr>
      </w:pPr>
      <w:r>
        <w:rPr>
          <w:rFonts w:hint="eastAsia"/>
        </w:rPr>
        <w:br w:type="page"/>
      </w:r>
    </w:p>
    <w:p>
      <w:pPr>
        <w:pStyle w:val="0"/>
        <w:autoSpaceDE w:val="0"/>
        <w:autoSpaceDN w:val="0"/>
        <w:rPr>
          <w:rFonts w:hint="default"/>
          <w:b w:val="1"/>
          <w:color w:val="auto"/>
          <w:sz w:val="22"/>
        </w:rPr>
      </w:pPr>
      <w:r>
        <w:rPr>
          <w:rFonts w:hint="eastAsia"/>
          <w:b w:val="1"/>
          <w:color w:val="auto"/>
          <w:sz w:val="22"/>
        </w:rPr>
        <w:t>１　浅口市立寄島中学校跡地利活用事業者公募の趣旨</w:t>
      </w:r>
    </w:p>
    <w:p>
      <w:pPr>
        <w:pStyle w:val="0"/>
        <w:autoSpaceDE w:val="0"/>
        <w:autoSpaceDN w:val="0"/>
        <w:ind w:left="220" w:hanging="220" w:hangingChars="100"/>
        <w:rPr>
          <w:rFonts w:hint="default"/>
          <w:color w:val="auto"/>
          <w:sz w:val="22"/>
          <w:u w:val="none" w:color="auto"/>
        </w:rPr>
      </w:pPr>
      <w:r>
        <w:rPr>
          <w:rFonts w:hint="eastAsia"/>
          <w:color w:val="auto"/>
          <w:sz w:val="22"/>
          <w:u w:val="none" w:color="auto"/>
        </w:rPr>
        <w:t>　　浅口市では、地域におけるスポーツ環境の整備・充実を進め、スポーツの振興による交流人口の増加など、地域の活性化に取り組んでいるところです。</w:t>
      </w:r>
    </w:p>
    <w:p>
      <w:pPr>
        <w:pStyle w:val="0"/>
        <w:autoSpaceDE w:val="0"/>
        <w:autoSpaceDN w:val="0"/>
        <w:ind w:left="240" w:leftChars="100" w:firstLine="220" w:firstLineChars="100"/>
        <w:rPr>
          <w:rFonts w:hint="default"/>
          <w:color w:val="auto"/>
          <w:sz w:val="22"/>
          <w:u w:val="none" w:color="auto"/>
        </w:rPr>
      </w:pPr>
      <w:r>
        <w:rPr>
          <w:rFonts w:hint="eastAsia"/>
          <w:color w:val="auto"/>
          <w:sz w:val="22"/>
          <w:u w:val="none" w:color="auto"/>
        </w:rPr>
        <w:t>令和７年３月末に閉校となる浅口市立寄島中学校の施設及び敷地（以下、「施設等」という。）について、地域に配慮しつつ継続的かつ効果的に利活用し、スポーツの振興と地域の活性化に資することができる事業者（以下、「跡地事業者」という。）を幅広く公募します。</w:t>
      </w:r>
    </w:p>
    <w:p>
      <w:pPr>
        <w:pStyle w:val="0"/>
        <w:autoSpaceDE w:val="0"/>
        <w:autoSpaceDN w:val="0"/>
        <w:ind w:firstLine="220" w:firstLineChars="100"/>
        <w:rPr>
          <w:rFonts w:hint="default"/>
          <w:color w:val="auto"/>
          <w:sz w:val="22"/>
          <w:u w:val="none" w:color="auto"/>
        </w:rPr>
      </w:pPr>
    </w:p>
    <w:p>
      <w:pPr>
        <w:pStyle w:val="0"/>
        <w:autoSpaceDE w:val="0"/>
        <w:autoSpaceDN w:val="0"/>
        <w:rPr>
          <w:rFonts w:hint="default"/>
          <w:b w:val="1"/>
          <w:color w:val="auto"/>
          <w:sz w:val="22"/>
          <w:u w:val="none" w:color="auto"/>
        </w:rPr>
      </w:pPr>
      <w:r>
        <w:rPr>
          <w:rFonts w:hint="eastAsia"/>
          <w:b w:val="1"/>
          <w:color w:val="auto"/>
          <w:sz w:val="22"/>
          <w:u w:val="none" w:color="auto"/>
        </w:rPr>
        <w:t>２　公募方法と選考</w:t>
      </w:r>
    </w:p>
    <w:p>
      <w:pPr>
        <w:pStyle w:val="0"/>
        <w:autoSpaceDE w:val="0"/>
        <w:autoSpaceDN w:val="0"/>
        <w:ind w:left="220" w:hanging="220" w:hangingChars="100"/>
        <w:rPr>
          <w:rFonts w:hint="default"/>
          <w:color w:val="auto"/>
          <w:sz w:val="22"/>
          <w:u w:val="none" w:color="auto"/>
        </w:rPr>
      </w:pPr>
      <w:r>
        <w:rPr>
          <w:rFonts w:hint="eastAsia"/>
          <w:color w:val="auto"/>
          <w:sz w:val="22"/>
          <w:u w:val="none" w:color="auto"/>
        </w:rPr>
        <w:t>　　本件は、跡地事業者を公募し、利活用の提案内容により選考するものです。応募事業者が事業計画を立て、施設等の整備を行い、事業を運営する提案について公募します。</w:t>
      </w:r>
    </w:p>
    <w:p>
      <w:pPr>
        <w:pStyle w:val="0"/>
        <w:autoSpaceDE w:val="0"/>
        <w:autoSpaceDN w:val="0"/>
        <w:ind w:left="220" w:hanging="220" w:hangingChars="100"/>
        <w:rPr>
          <w:rFonts w:hint="default"/>
          <w:color w:val="auto"/>
          <w:sz w:val="22"/>
          <w:u w:val="none" w:color="auto"/>
        </w:rPr>
      </w:pPr>
      <w:r>
        <w:rPr>
          <w:rFonts w:hint="eastAsia"/>
          <w:color w:val="auto"/>
          <w:sz w:val="22"/>
          <w:u w:val="none" w:color="auto"/>
        </w:rPr>
        <w:t>　　事業の優先交渉権者の決定にあたっては、公募型プロポーザル方式により選定します。審査の結果、もっとも優れた提案を行った者を優先交渉権者とします。</w:t>
      </w:r>
    </w:p>
    <w:p>
      <w:pPr>
        <w:pStyle w:val="0"/>
        <w:autoSpaceDE w:val="0"/>
        <w:autoSpaceDN w:val="0"/>
        <w:ind w:left="220" w:hanging="220" w:hangingChars="100"/>
        <w:rPr>
          <w:rFonts w:hint="default"/>
          <w:color w:val="auto"/>
          <w:sz w:val="22"/>
          <w:u w:val="none" w:color="auto"/>
        </w:rPr>
      </w:pPr>
      <w:r>
        <w:rPr>
          <w:rFonts w:hint="eastAsia"/>
          <w:color w:val="auto"/>
          <w:sz w:val="22"/>
          <w:u w:val="none" w:color="auto"/>
        </w:rPr>
        <w:t>　　優先交渉権者は、浅口市との間で、基本協定を締結し必要な諸手続きを行った後に</w:t>
      </w:r>
      <w:r>
        <w:rPr>
          <w:rFonts w:hint="eastAsia"/>
          <w:strike w:val="0"/>
          <w:dstrike w:val="0"/>
          <w:color w:val="auto"/>
          <w:sz w:val="22"/>
          <w:u w:val="none" w:color="auto"/>
        </w:rPr>
        <w:t>賃貸借契約を締結</w:t>
      </w:r>
      <w:r>
        <w:rPr>
          <w:rFonts w:hint="eastAsia"/>
          <w:color w:val="auto"/>
          <w:sz w:val="22"/>
          <w:u w:val="none" w:color="auto"/>
        </w:rPr>
        <w:t>するものとします。</w:t>
      </w:r>
    </w:p>
    <w:p>
      <w:pPr>
        <w:pStyle w:val="0"/>
        <w:autoSpaceDE w:val="0"/>
        <w:autoSpaceDN w:val="0"/>
        <w:ind w:left="0" w:leftChars="0" w:firstLine="440" w:firstLineChars="200"/>
        <w:rPr>
          <w:rFonts w:hint="default"/>
          <w:color w:val="auto"/>
          <w:sz w:val="22"/>
          <w:u w:val="none" w:color="auto"/>
        </w:rPr>
      </w:pPr>
      <w:r>
        <w:rPr>
          <w:rFonts w:hint="eastAsia"/>
          <w:color w:val="auto"/>
          <w:sz w:val="22"/>
          <w:u w:val="none" w:color="auto"/>
        </w:rPr>
        <w:t>スケジュール</w:t>
      </w:r>
    </w:p>
    <w:tbl>
      <w:tblPr>
        <w:tblStyle w:val="29"/>
        <w:tblW w:w="9000" w:type="dxa"/>
        <w:tblInd w:w="648" w:type="dxa"/>
        <w:tblLayout w:type="fixed"/>
        <w:tblLook w:firstRow="1" w:lastRow="0" w:firstColumn="1" w:lastColumn="0" w:noHBand="0" w:noVBand="1" w:val="04A0"/>
      </w:tblPr>
      <w:tblGrid>
        <w:gridCol w:w="540"/>
        <w:gridCol w:w="3307"/>
        <w:gridCol w:w="5153"/>
      </w:tblGrid>
      <w:tr>
        <w:trPr/>
        <w:tc>
          <w:tcPr>
            <w:tcW w:w="540" w:type="dxa"/>
            <w:vAlign w:val="top"/>
          </w:tcPr>
          <w:p>
            <w:pPr>
              <w:pStyle w:val="0"/>
              <w:autoSpaceDE w:val="0"/>
              <w:autoSpaceDN w:val="0"/>
              <w:ind w:firstLine="220" w:firstLineChars="100"/>
              <w:rPr>
                <w:rFonts w:hint="default"/>
                <w:color w:val="auto"/>
                <w:sz w:val="22"/>
              </w:rPr>
            </w:pPr>
          </w:p>
        </w:tc>
        <w:tc>
          <w:tcPr>
            <w:tcW w:w="3307" w:type="dxa"/>
            <w:vAlign w:val="top"/>
          </w:tcPr>
          <w:p>
            <w:pPr>
              <w:pStyle w:val="0"/>
              <w:autoSpaceDE w:val="0"/>
              <w:autoSpaceDN w:val="0"/>
              <w:ind w:firstLine="220" w:firstLineChars="100"/>
              <w:jc w:val="center"/>
              <w:rPr>
                <w:rFonts w:hint="default"/>
                <w:color w:val="auto"/>
                <w:sz w:val="22"/>
              </w:rPr>
            </w:pPr>
            <w:r>
              <w:rPr>
                <w:rFonts w:hint="eastAsia"/>
                <w:color w:val="auto"/>
                <w:sz w:val="22"/>
              </w:rPr>
              <w:t>内　　容</w:t>
            </w:r>
          </w:p>
        </w:tc>
        <w:tc>
          <w:tcPr>
            <w:tcW w:w="5153" w:type="dxa"/>
            <w:vAlign w:val="top"/>
          </w:tcPr>
          <w:p>
            <w:pPr>
              <w:pStyle w:val="0"/>
              <w:autoSpaceDE w:val="0"/>
              <w:autoSpaceDN w:val="0"/>
              <w:jc w:val="center"/>
              <w:rPr>
                <w:rFonts w:hint="default"/>
                <w:color w:val="auto"/>
                <w:sz w:val="22"/>
              </w:rPr>
            </w:pPr>
            <w:r>
              <w:rPr>
                <w:rFonts w:hint="eastAsia"/>
                <w:color w:val="auto"/>
                <w:sz w:val="22"/>
              </w:rPr>
              <w:t>日　　程</w:t>
            </w:r>
          </w:p>
        </w:tc>
      </w:tr>
      <w:tr>
        <w:trPr/>
        <w:tc>
          <w:tcPr>
            <w:tcW w:w="540" w:type="dxa"/>
            <w:vAlign w:val="top"/>
          </w:tcPr>
          <w:p>
            <w:pPr>
              <w:pStyle w:val="0"/>
              <w:autoSpaceDE w:val="0"/>
              <w:autoSpaceDN w:val="0"/>
              <w:rPr>
                <w:rFonts w:hint="default"/>
                <w:color w:val="auto"/>
                <w:sz w:val="22"/>
                <w:u w:val="none" w:color="auto"/>
              </w:rPr>
            </w:pPr>
            <w:r>
              <w:rPr>
                <w:rFonts w:hint="eastAsia"/>
                <w:color w:val="auto"/>
                <w:sz w:val="22"/>
                <w:u w:val="none" w:color="auto"/>
              </w:rPr>
              <w:t>１</w:t>
            </w:r>
          </w:p>
        </w:tc>
        <w:tc>
          <w:tcPr>
            <w:tcW w:w="3307" w:type="dxa"/>
            <w:vAlign w:val="top"/>
          </w:tcPr>
          <w:p>
            <w:pPr>
              <w:pStyle w:val="0"/>
              <w:autoSpaceDE w:val="0"/>
              <w:autoSpaceDN w:val="0"/>
              <w:rPr>
                <w:rFonts w:hint="default"/>
                <w:color w:val="auto"/>
                <w:sz w:val="22"/>
                <w:u w:val="none" w:color="auto"/>
              </w:rPr>
            </w:pPr>
            <w:r>
              <w:rPr>
                <w:rFonts w:hint="eastAsia"/>
                <w:color w:val="auto"/>
                <w:sz w:val="22"/>
                <w:u w:val="none" w:color="auto"/>
              </w:rPr>
              <w:t>募集要領の公表</w:t>
            </w:r>
          </w:p>
        </w:tc>
        <w:tc>
          <w:tcPr>
            <w:tcW w:w="5153" w:type="dxa"/>
            <w:vAlign w:val="top"/>
          </w:tcPr>
          <w:p>
            <w:pPr>
              <w:pStyle w:val="0"/>
              <w:autoSpaceDE w:val="0"/>
              <w:autoSpaceDN w:val="0"/>
              <w:rPr>
                <w:rFonts w:hint="default"/>
                <w:color w:val="auto"/>
                <w:sz w:val="22"/>
                <w:u w:val="none" w:color="auto"/>
              </w:rPr>
            </w:pPr>
            <w:r>
              <w:rPr>
                <w:rFonts w:hint="eastAsia"/>
                <w:color w:val="auto"/>
                <w:sz w:val="22"/>
                <w:u w:val="none" w:color="auto"/>
              </w:rPr>
              <w:t>令和６年４月１１日（木）から</w:t>
            </w:r>
          </w:p>
          <w:p>
            <w:pPr>
              <w:pStyle w:val="0"/>
              <w:autoSpaceDE w:val="0"/>
              <w:autoSpaceDN w:val="0"/>
              <w:rPr>
                <w:rFonts w:hint="default"/>
                <w:color w:val="auto"/>
                <w:sz w:val="22"/>
                <w:u w:val="none" w:color="auto"/>
              </w:rPr>
            </w:pPr>
          </w:p>
        </w:tc>
      </w:tr>
      <w:tr>
        <w:trPr/>
        <w:tc>
          <w:tcPr>
            <w:tcW w:w="540" w:type="dxa"/>
            <w:vAlign w:val="top"/>
          </w:tcPr>
          <w:p>
            <w:pPr>
              <w:pStyle w:val="0"/>
              <w:rPr>
                <w:rFonts w:hint="eastAsia"/>
                <w:color w:val="auto"/>
                <w:sz w:val="22"/>
                <w:u w:val="none" w:color="auto"/>
              </w:rPr>
            </w:pPr>
            <w:r>
              <w:rPr>
                <w:rFonts w:hint="eastAsia"/>
                <w:color w:val="auto"/>
                <w:sz w:val="22"/>
                <w:u w:val="none" w:color="auto"/>
              </w:rPr>
              <w:t>２</w:t>
            </w:r>
          </w:p>
          <w:p>
            <w:pPr>
              <w:pStyle w:val="0"/>
              <w:rPr>
                <w:rFonts w:hint="eastAsia"/>
                <w:color w:val="auto"/>
                <w:sz w:val="22"/>
                <w:u w:val="none" w:color="auto"/>
              </w:rPr>
            </w:pPr>
          </w:p>
        </w:tc>
        <w:tc>
          <w:tcPr>
            <w:tcW w:w="3307" w:type="dxa"/>
            <w:vAlign w:val="top"/>
          </w:tcPr>
          <w:p>
            <w:pPr>
              <w:pStyle w:val="0"/>
              <w:rPr>
                <w:rFonts w:hint="eastAsia"/>
                <w:color w:val="auto"/>
                <w:sz w:val="22"/>
                <w:u w:val="none" w:color="auto"/>
              </w:rPr>
            </w:pPr>
            <w:r>
              <w:rPr>
                <w:rFonts w:hint="eastAsia"/>
                <w:color w:val="auto"/>
                <w:sz w:val="22"/>
                <w:u w:val="none" w:color="auto"/>
              </w:rPr>
              <w:t>設計図面等の閲覧</w:t>
            </w:r>
          </w:p>
        </w:tc>
        <w:tc>
          <w:tcPr>
            <w:tcW w:w="5153" w:type="dxa"/>
            <w:vAlign w:val="top"/>
          </w:tcPr>
          <w:p>
            <w:pPr>
              <w:pStyle w:val="0"/>
              <w:rPr>
                <w:rFonts w:hint="eastAsia"/>
                <w:color w:val="auto"/>
                <w:sz w:val="22"/>
                <w:u w:val="none" w:color="auto"/>
              </w:rPr>
            </w:pPr>
            <w:r>
              <w:rPr>
                <w:rFonts w:hint="eastAsia"/>
                <w:color w:val="auto"/>
                <w:sz w:val="22"/>
                <w:u w:val="none" w:color="auto"/>
              </w:rPr>
              <w:t>令和６年４月１５日（月）から</w:t>
            </w:r>
          </w:p>
          <w:p>
            <w:pPr>
              <w:pStyle w:val="0"/>
              <w:rPr>
                <w:rFonts w:hint="eastAsia"/>
                <w:color w:val="auto"/>
                <w:sz w:val="22"/>
                <w:u w:val="none" w:color="auto"/>
              </w:rPr>
            </w:pPr>
            <w:r>
              <w:rPr>
                <w:rFonts w:hint="eastAsia"/>
                <w:color w:val="auto"/>
                <w:sz w:val="22"/>
                <w:u w:val="none" w:color="auto"/>
              </w:rPr>
              <w:t>令和６年５月　７日（火）まで</w:t>
            </w:r>
          </w:p>
        </w:tc>
      </w:tr>
      <w:tr>
        <w:trPr/>
        <w:tc>
          <w:tcPr>
            <w:tcW w:w="540" w:type="dxa"/>
            <w:vAlign w:val="top"/>
          </w:tcPr>
          <w:p>
            <w:pPr>
              <w:pStyle w:val="0"/>
              <w:autoSpaceDE w:val="0"/>
              <w:autoSpaceDN w:val="0"/>
              <w:rPr>
                <w:rFonts w:hint="default"/>
                <w:color w:val="auto"/>
                <w:sz w:val="22"/>
                <w:u w:val="none" w:color="auto"/>
              </w:rPr>
            </w:pPr>
            <w:r>
              <w:rPr>
                <w:rFonts w:hint="eastAsia"/>
                <w:color w:val="auto"/>
                <w:sz w:val="22"/>
                <w:u w:val="none" w:color="auto"/>
              </w:rPr>
              <w:t>３</w:t>
            </w:r>
          </w:p>
        </w:tc>
        <w:tc>
          <w:tcPr>
            <w:tcW w:w="3307" w:type="dxa"/>
            <w:vAlign w:val="top"/>
          </w:tcPr>
          <w:p>
            <w:pPr>
              <w:pStyle w:val="0"/>
              <w:autoSpaceDE w:val="0"/>
              <w:autoSpaceDN w:val="0"/>
              <w:rPr>
                <w:rFonts w:hint="default"/>
                <w:color w:val="auto"/>
                <w:sz w:val="22"/>
                <w:u w:val="none" w:color="auto"/>
              </w:rPr>
            </w:pPr>
            <w:r>
              <w:rPr>
                <w:rFonts w:hint="eastAsia"/>
                <w:color w:val="auto"/>
                <w:sz w:val="22"/>
                <w:u w:val="none" w:color="auto"/>
              </w:rPr>
              <w:t>質問受付期間</w:t>
            </w:r>
          </w:p>
        </w:tc>
        <w:tc>
          <w:tcPr>
            <w:tcW w:w="5153" w:type="dxa"/>
            <w:vAlign w:val="top"/>
          </w:tcPr>
          <w:p>
            <w:pPr>
              <w:pStyle w:val="0"/>
              <w:autoSpaceDE w:val="0"/>
              <w:autoSpaceDN w:val="0"/>
              <w:rPr>
                <w:rFonts w:hint="default"/>
                <w:color w:val="auto"/>
                <w:sz w:val="22"/>
                <w:u w:val="none" w:color="auto"/>
              </w:rPr>
            </w:pPr>
            <w:r>
              <w:rPr>
                <w:rFonts w:hint="eastAsia"/>
                <w:color w:val="auto"/>
                <w:sz w:val="22"/>
                <w:u w:val="none" w:color="auto"/>
              </w:rPr>
              <w:t>令和６年４月１１日（木）から</w:t>
            </w:r>
          </w:p>
          <w:p>
            <w:pPr>
              <w:pStyle w:val="0"/>
              <w:autoSpaceDE w:val="0"/>
              <w:autoSpaceDN w:val="0"/>
              <w:rPr>
                <w:rFonts w:hint="default"/>
                <w:color w:val="auto"/>
                <w:sz w:val="22"/>
                <w:u w:val="none" w:color="auto"/>
              </w:rPr>
            </w:pPr>
            <w:r>
              <w:rPr>
                <w:rFonts w:hint="eastAsia"/>
                <w:color w:val="auto"/>
                <w:sz w:val="22"/>
                <w:u w:val="none" w:color="auto"/>
              </w:rPr>
              <w:t>令和６年４月２４日（水）の正午まで</w:t>
            </w:r>
          </w:p>
        </w:tc>
      </w:tr>
      <w:tr>
        <w:trPr/>
        <w:tc>
          <w:tcPr>
            <w:tcW w:w="540" w:type="dxa"/>
            <w:vAlign w:val="top"/>
          </w:tcPr>
          <w:p>
            <w:pPr>
              <w:pStyle w:val="0"/>
              <w:autoSpaceDE w:val="0"/>
              <w:autoSpaceDN w:val="0"/>
              <w:rPr>
                <w:rFonts w:hint="default"/>
                <w:color w:val="auto"/>
                <w:sz w:val="22"/>
                <w:u w:val="none" w:color="auto"/>
              </w:rPr>
            </w:pPr>
            <w:r>
              <w:rPr>
                <w:rFonts w:hint="eastAsia"/>
                <w:color w:val="auto"/>
                <w:sz w:val="22"/>
                <w:u w:val="none" w:color="auto"/>
              </w:rPr>
              <w:t>４</w:t>
            </w:r>
          </w:p>
        </w:tc>
        <w:tc>
          <w:tcPr>
            <w:tcW w:w="3307" w:type="dxa"/>
            <w:vAlign w:val="top"/>
          </w:tcPr>
          <w:p>
            <w:pPr>
              <w:pStyle w:val="0"/>
              <w:autoSpaceDE w:val="0"/>
              <w:autoSpaceDN w:val="0"/>
              <w:rPr>
                <w:rFonts w:hint="default"/>
                <w:color w:val="auto"/>
                <w:sz w:val="22"/>
                <w:u w:val="none" w:color="auto"/>
              </w:rPr>
            </w:pPr>
            <w:r>
              <w:rPr>
                <w:rFonts w:hint="eastAsia"/>
                <w:color w:val="auto"/>
                <w:sz w:val="22"/>
                <w:u w:val="none" w:color="auto"/>
              </w:rPr>
              <w:t>現地確認日</w:t>
            </w:r>
          </w:p>
        </w:tc>
        <w:tc>
          <w:tcPr>
            <w:tcW w:w="5153" w:type="dxa"/>
            <w:vAlign w:val="top"/>
          </w:tcPr>
          <w:p>
            <w:pPr>
              <w:pStyle w:val="0"/>
              <w:autoSpaceDE w:val="0"/>
              <w:autoSpaceDN w:val="0"/>
              <w:rPr>
                <w:rFonts w:hint="default"/>
                <w:color w:val="auto"/>
                <w:sz w:val="22"/>
                <w:highlight w:val="yellow"/>
                <w:u w:val="none" w:color="auto"/>
              </w:rPr>
            </w:pPr>
            <w:r>
              <w:rPr>
                <w:rFonts w:hint="eastAsia"/>
                <w:color w:val="auto"/>
                <w:sz w:val="22"/>
                <w:u w:val="none" w:color="auto"/>
              </w:rPr>
              <w:t>令和６年４月１９日（金）１５時～１６時３０分</w:t>
            </w:r>
          </w:p>
          <w:p>
            <w:pPr>
              <w:pStyle w:val="0"/>
              <w:autoSpaceDE w:val="0"/>
              <w:autoSpaceDN w:val="0"/>
              <w:rPr>
                <w:rFonts w:hint="default"/>
                <w:color w:val="auto"/>
                <w:sz w:val="22"/>
                <w:highlight w:val="yellow"/>
                <w:u w:val="none" w:color="auto"/>
              </w:rPr>
            </w:pPr>
            <w:r>
              <w:rPr>
                <w:rFonts w:hint="eastAsia"/>
                <w:color w:val="auto"/>
                <w:sz w:val="22"/>
                <w:u w:val="none" w:color="auto"/>
              </w:rPr>
              <w:t>令和６年４月２２日（月）１５時～１６時３０分</w:t>
            </w:r>
          </w:p>
        </w:tc>
      </w:tr>
      <w:tr>
        <w:trPr/>
        <w:tc>
          <w:tcPr>
            <w:tcW w:w="540" w:type="dxa"/>
            <w:vAlign w:val="top"/>
          </w:tcPr>
          <w:p>
            <w:pPr>
              <w:pStyle w:val="0"/>
              <w:autoSpaceDE w:val="0"/>
              <w:autoSpaceDN w:val="0"/>
              <w:rPr>
                <w:rFonts w:hint="default"/>
                <w:color w:val="auto"/>
                <w:sz w:val="22"/>
                <w:u w:val="none" w:color="auto"/>
              </w:rPr>
            </w:pPr>
            <w:r>
              <w:rPr>
                <w:rFonts w:hint="eastAsia"/>
                <w:color w:val="auto"/>
                <w:sz w:val="22"/>
                <w:u w:val="none" w:color="auto"/>
              </w:rPr>
              <w:t>５</w:t>
            </w:r>
          </w:p>
        </w:tc>
        <w:tc>
          <w:tcPr>
            <w:tcW w:w="3307" w:type="dxa"/>
            <w:vAlign w:val="top"/>
          </w:tcPr>
          <w:p>
            <w:pPr>
              <w:pStyle w:val="0"/>
              <w:autoSpaceDE w:val="0"/>
              <w:autoSpaceDN w:val="0"/>
              <w:rPr>
                <w:rFonts w:hint="default"/>
                <w:color w:val="auto"/>
                <w:sz w:val="22"/>
                <w:u w:val="none" w:color="auto"/>
              </w:rPr>
            </w:pPr>
            <w:r>
              <w:rPr>
                <w:rFonts w:hint="eastAsia"/>
                <w:color w:val="auto"/>
                <w:sz w:val="22"/>
                <w:u w:val="none" w:color="auto"/>
              </w:rPr>
              <w:t>書類の提出期間</w:t>
            </w:r>
          </w:p>
        </w:tc>
        <w:tc>
          <w:tcPr>
            <w:tcW w:w="5153" w:type="dxa"/>
            <w:vAlign w:val="top"/>
          </w:tcPr>
          <w:p>
            <w:pPr>
              <w:pStyle w:val="0"/>
              <w:autoSpaceDE w:val="0"/>
              <w:autoSpaceDN w:val="0"/>
              <w:rPr>
                <w:rFonts w:hint="default"/>
                <w:color w:val="auto"/>
                <w:sz w:val="22"/>
                <w:u w:val="none" w:color="auto"/>
              </w:rPr>
            </w:pPr>
            <w:r>
              <w:rPr>
                <w:rFonts w:hint="eastAsia"/>
                <w:color w:val="auto"/>
                <w:sz w:val="22"/>
                <w:u w:val="none" w:color="auto"/>
              </w:rPr>
              <w:t>令和６年４月１１日（木）から</w:t>
            </w:r>
          </w:p>
          <w:p>
            <w:pPr>
              <w:pStyle w:val="0"/>
              <w:autoSpaceDE w:val="0"/>
              <w:autoSpaceDN w:val="0"/>
              <w:rPr>
                <w:rFonts w:hint="default"/>
                <w:color w:val="auto"/>
                <w:sz w:val="22"/>
                <w:u w:val="none" w:color="auto"/>
              </w:rPr>
            </w:pPr>
            <w:r>
              <w:rPr>
                <w:rFonts w:hint="eastAsia"/>
                <w:color w:val="auto"/>
                <w:sz w:val="22"/>
                <w:u w:val="none" w:color="auto"/>
              </w:rPr>
              <w:t>令和６年５月　８日（水）の正午まで</w:t>
            </w:r>
          </w:p>
        </w:tc>
      </w:tr>
      <w:tr>
        <w:trPr>
          <w:trHeight w:val="240" w:hRule="atLeast"/>
        </w:trPr>
        <w:tc>
          <w:tcPr>
            <w:tcW w:w="540" w:type="dxa"/>
            <w:vAlign w:val="top"/>
          </w:tcPr>
          <w:p>
            <w:pPr>
              <w:pStyle w:val="0"/>
              <w:autoSpaceDE w:val="0"/>
              <w:autoSpaceDN w:val="0"/>
              <w:rPr>
                <w:rFonts w:hint="default"/>
                <w:color w:val="auto"/>
                <w:sz w:val="22"/>
                <w:u w:val="none" w:color="auto"/>
              </w:rPr>
            </w:pPr>
            <w:r>
              <w:rPr>
                <w:rFonts w:hint="eastAsia"/>
                <w:color w:val="auto"/>
                <w:sz w:val="22"/>
                <w:u w:val="none" w:color="auto"/>
              </w:rPr>
              <w:t>６</w:t>
            </w:r>
          </w:p>
        </w:tc>
        <w:tc>
          <w:tcPr>
            <w:tcW w:w="3307" w:type="dxa"/>
            <w:vAlign w:val="top"/>
          </w:tcPr>
          <w:p>
            <w:pPr>
              <w:pStyle w:val="0"/>
              <w:autoSpaceDE w:val="0"/>
              <w:autoSpaceDN w:val="0"/>
              <w:rPr>
                <w:rFonts w:hint="default"/>
                <w:color w:val="auto"/>
                <w:sz w:val="22"/>
                <w:u w:val="none" w:color="auto"/>
              </w:rPr>
            </w:pPr>
            <w:r>
              <w:rPr>
                <w:rFonts w:hint="eastAsia"/>
                <w:color w:val="auto"/>
                <w:sz w:val="22"/>
                <w:u w:val="none" w:color="auto"/>
              </w:rPr>
              <w:t>プレゼンテーション審査の実施</w:t>
            </w:r>
          </w:p>
          <w:p>
            <w:pPr>
              <w:pStyle w:val="0"/>
              <w:autoSpaceDE w:val="0"/>
              <w:autoSpaceDN w:val="0"/>
              <w:rPr>
                <w:rFonts w:hint="default"/>
                <w:color w:val="auto"/>
                <w:sz w:val="22"/>
                <w:u w:val="none" w:color="auto"/>
              </w:rPr>
            </w:pPr>
          </w:p>
        </w:tc>
        <w:tc>
          <w:tcPr>
            <w:tcW w:w="5153" w:type="dxa"/>
            <w:vAlign w:val="top"/>
          </w:tcPr>
          <w:p>
            <w:pPr>
              <w:pStyle w:val="0"/>
              <w:autoSpaceDE w:val="0"/>
              <w:autoSpaceDN w:val="0"/>
              <w:rPr>
                <w:rFonts w:hint="default"/>
                <w:color w:val="auto"/>
                <w:sz w:val="22"/>
                <w:u w:val="none" w:color="auto"/>
              </w:rPr>
            </w:pPr>
            <w:r>
              <w:rPr>
                <w:rFonts w:hint="eastAsia"/>
                <w:strike w:val="0"/>
                <w:dstrike w:val="0"/>
                <w:color w:val="auto"/>
                <w:sz w:val="22"/>
                <w:u w:val="none" w:color="auto"/>
              </w:rPr>
              <w:t>令和６年</w:t>
            </w:r>
            <w:r>
              <w:rPr>
                <w:rFonts w:hint="eastAsia"/>
                <w:color w:val="auto"/>
                <w:sz w:val="22"/>
                <w:u w:val="none" w:color="auto"/>
              </w:rPr>
              <w:t>５月１５日（水）</w:t>
            </w:r>
          </w:p>
        </w:tc>
      </w:tr>
      <w:tr>
        <w:trPr>
          <w:trHeight w:val="285" w:hRule="atLeast"/>
        </w:trPr>
        <w:tc>
          <w:tcPr>
            <w:tcW w:w="540" w:type="dxa"/>
            <w:vAlign w:val="top"/>
          </w:tcPr>
          <w:p>
            <w:pPr>
              <w:pStyle w:val="0"/>
              <w:autoSpaceDE w:val="0"/>
              <w:autoSpaceDN w:val="0"/>
              <w:rPr>
                <w:rFonts w:hint="default"/>
                <w:color w:val="auto"/>
                <w:sz w:val="22"/>
                <w:u w:val="none" w:color="auto"/>
              </w:rPr>
            </w:pPr>
            <w:r>
              <w:rPr>
                <w:rFonts w:hint="eastAsia"/>
                <w:color w:val="auto"/>
                <w:sz w:val="22"/>
                <w:u w:val="none" w:color="auto"/>
              </w:rPr>
              <w:t>７</w:t>
            </w:r>
          </w:p>
        </w:tc>
        <w:tc>
          <w:tcPr>
            <w:tcW w:w="3307" w:type="dxa"/>
            <w:vAlign w:val="top"/>
          </w:tcPr>
          <w:p>
            <w:pPr>
              <w:pStyle w:val="0"/>
              <w:autoSpaceDE w:val="0"/>
              <w:autoSpaceDN w:val="0"/>
              <w:rPr>
                <w:rFonts w:hint="default"/>
                <w:color w:val="auto"/>
                <w:sz w:val="22"/>
                <w:u w:val="none" w:color="auto"/>
              </w:rPr>
            </w:pPr>
            <w:r>
              <w:rPr>
                <w:rFonts w:hint="eastAsia"/>
                <w:color w:val="auto"/>
                <w:sz w:val="22"/>
                <w:u w:val="none" w:color="auto"/>
              </w:rPr>
              <w:t>優先交渉権者の選定・通知</w:t>
            </w:r>
          </w:p>
          <w:p>
            <w:pPr>
              <w:pStyle w:val="0"/>
              <w:autoSpaceDE w:val="0"/>
              <w:autoSpaceDN w:val="0"/>
              <w:rPr>
                <w:rFonts w:hint="default"/>
                <w:color w:val="auto"/>
                <w:sz w:val="22"/>
                <w:u w:val="none" w:color="auto"/>
              </w:rPr>
            </w:pPr>
          </w:p>
        </w:tc>
        <w:tc>
          <w:tcPr>
            <w:tcW w:w="5153" w:type="dxa"/>
            <w:vAlign w:val="top"/>
          </w:tcPr>
          <w:p>
            <w:pPr>
              <w:pStyle w:val="0"/>
              <w:autoSpaceDE w:val="0"/>
              <w:autoSpaceDN w:val="0"/>
              <w:rPr>
                <w:rFonts w:hint="default"/>
                <w:color w:val="auto"/>
                <w:sz w:val="22"/>
                <w:u w:val="none" w:color="auto"/>
              </w:rPr>
            </w:pPr>
            <w:r>
              <w:rPr>
                <w:rFonts w:hint="eastAsia"/>
                <w:color w:val="auto"/>
                <w:sz w:val="22"/>
                <w:u w:val="none" w:color="auto"/>
              </w:rPr>
              <w:t>令和６年５月下旬</w:t>
            </w:r>
          </w:p>
        </w:tc>
      </w:tr>
      <w:tr>
        <w:trPr>
          <w:trHeight w:val="271" w:hRule="atLeast"/>
        </w:trPr>
        <w:tc>
          <w:tcPr>
            <w:tcW w:w="540" w:type="dxa"/>
            <w:vAlign w:val="top"/>
          </w:tcPr>
          <w:p>
            <w:pPr>
              <w:pStyle w:val="0"/>
              <w:autoSpaceDE w:val="0"/>
              <w:autoSpaceDN w:val="0"/>
              <w:rPr>
                <w:rFonts w:hint="default"/>
                <w:color w:val="auto"/>
                <w:sz w:val="22"/>
                <w:u w:val="none" w:color="auto"/>
              </w:rPr>
            </w:pPr>
            <w:r>
              <w:rPr>
                <w:rFonts w:hint="eastAsia"/>
                <w:color w:val="auto"/>
                <w:sz w:val="22"/>
                <w:u w:val="none" w:color="auto"/>
              </w:rPr>
              <w:t>８</w:t>
            </w:r>
          </w:p>
        </w:tc>
        <w:tc>
          <w:tcPr>
            <w:tcW w:w="3307" w:type="dxa"/>
            <w:vAlign w:val="top"/>
          </w:tcPr>
          <w:p>
            <w:pPr>
              <w:pStyle w:val="0"/>
              <w:autoSpaceDE w:val="0"/>
              <w:autoSpaceDN w:val="0"/>
              <w:rPr>
                <w:rFonts w:hint="default"/>
                <w:color w:val="auto"/>
                <w:sz w:val="22"/>
                <w:u w:val="none" w:color="auto"/>
              </w:rPr>
            </w:pPr>
            <w:r>
              <w:rPr>
                <w:rFonts w:hint="eastAsia"/>
                <w:color w:val="auto"/>
                <w:sz w:val="22"/>
                <w:u w:val="none" w:color="auto"/>
              </w:rPr>
              <w:t>基本協定の締結</w:t>
            </w:r>
          </w:p>
          <w:p>
            <w:pPr>
              <w:pStyle w:val="0"/>
              <w:autoSpaceDE w:val="0"/>
              <w:autoSpaceDN w:val="0"/>
              <w:rPr>
                <w:rFonts w:hint="default"/>
                <w:color w:val="auto"/>
                <w:sz w:val="22"/>
                <w:u w:val="none" w:color="auto"/>
              </w:rPr>
            </w:pPr>
            <w:r>
              <w:rPr>
                <w:rFonts w:hint="eastAsia"/>
                <w:color w:val="auto"/>
                <w:sz w:val="22"/>
                <w:u w:val="none" w:color="auto"/>
              </w:rPr>
              <w:t>地域説明会</w:t>
            </w:r>
          </w:p>
        </w:tc>
        <w:tc>
          <w:tcPr>
            <w:tcW w:w="5153" w:type="dxa"/>
            <w:vAlign w:val="top"/>
          </w:tcPr>
          <w:p>
            <w:pPr>
              <w:pStyle w:val="0"/>
              <w:autoSpaceDE w:val="0"/>
              <w:autoSpaceDN w:val="0"/>
              <w:rPr>
                <w:rFonts w:hint="default"/>
                <w:color w:val="auto"/>
                <w:sz w:val="22"/>
                <w:u w:val="none" w:color="auto"/>
              </w:rPr>
            </w:pPr>
            <w:r>
              <w:rPr>
                <w:rFonts w:hint="eastAsia"/>
                <w:color w:val="auto"/>
                <w:sz w:val="22"/>
                <w:u w:val="none" w:color="auto"/>
              </w:rPr>
              <w:t>令和６年５月下旬から</w:t>
            </w:r>
          </w:p>
        </w:tc>
      </w:tr>
      <w:tr>
        <w:trPr>
          <w:trHeight w:val="310" w:hRule="atLeast"/>
        </w:trPr>
        <w:tc>
          <w:tcPr>
            <w:tcW w:w="540" w:type="dxa"/>
            <w:vAlign w:val="top"/>
          </w:tcPr>
          <w:p>
            <w:pPr>
              <w:pStyle w:val="0"/>
              <w:autoSpaceDE w:val="0"/>
              <w:autoSpaceDN w:val="0"/>
              <w:rPr>
                <w:rFonts w:hint="default"/>
                <w:color w:val="auto"/>
                <w:sz w:val="22"/>
                <w:u w:val="single" w:color="auto"/>
              </w:rPr>
            </w:pPr>
            <w:r>
              <w:rPr>
                <w:rFonts w:hint="eastAsia"/>
                <w:color w:val="auto"/>
                <w:sz w:val="22"/>
                <w:u w:val="none" w:color="auto"/>
              </w:rPr>
              <w:t>９</w:t>
            </w:r>
          </w:p>
        </w:tc>
        <w:tc>
          <w:tcPr>
            <w:tcW w:w="3307" w:type="dxa"/>
            <w:vAlign w:val="top"/>
          </w:tcPr>
          <w:p>
            <w:pPr>
              <w:pStyle w:val="0"/>
              <w:autoSpaceDE w:val="0"/>
              <w:autoSpaceDN w:val="0"/>
              <w:rPr>
                <w:rFonts w:hint="default"/>
                <w:color w:val="auto"/>
                <w:sz w:val="22"/>
              </w:rPr>
            </w:pPr>
            <w:r>
              <w:rPr>
                <w:rFonts w:hint="eastAsia"/>
                <w:color w:val="auto"/>
                <w:sz w:val="22"/>
                <w:u w:val="none" w:color="auto"/>
              </w:rPr>
              <w:t>賃貸借契約</w:t>
            </w:r>
            <w:r>
              <w:rPr>
                <w:rFonts w:hint="eastAsia"/>
                <w:color w:val="auto"/>
                <w:sz w:val="22"/>
              </w:rPr>
              <w:t>の締結</w:t>
            </w:r>
          </w:p>
        </w:tc>
        <w:tc>
          <w:tcPr>
            <w:tcW w:w="5153" w:type="dxa"/>
            <w:vAlign w:val="top"/>
          </w:tcPr>
          <w:p>
            <w:pPr>
              <w:pStyle w:val="0"/>
              <w:rPr>
                <w:rFonts w:hint="default"/>
                <w:strike w:val="0"/>
                <w:dstrike w:val="1"/>
                <w:color w:val="auto"/>
                <w:sz w:val="22"/>
                <w:u w:val="single" w:color="auto"/>
              </w:rPr>
            </w:pPr>
            <w:r>
              <w:rPr>
                <w:rFonts w:hint="eastAsia"/>
                <w:color w:val="auto"/>
                <w:sz w:val="22"/>
                <w:highlight w:val="none"/>
              </w:rPr>
              <w:t>基本協定の締結から１年以内</w:t>
            </w:r>
          </w:p>
          <w:p>
            <w:pPr>
              <w:pStyle w:val="0"/>
              <w:rPr>
                <w:rFonts w:hint="default"/>
                <w:strike w:val="0"/>
                <w:dstrike w:val="1"/>
                <w:color w:val="auto"/>
                <w:sz w:val="22"/>
                <w:u w:val="single" w:color="auto"/>
              </w:rPr>
            </w:pPr>
          </w:p>
        </w:tc>
      </w:tr>
    </w:tbl>
    <w:p>
      <w:pPr>
        <w:pStyle w:val="0"/>
        <w:autoSpaceDE w:val="0"/>
        <w:autoSpaceDN w:val="0"/>
        <w:ind w:firstLine="220" w:firstLineChars="100"/>
        <w:rPr>
          <w:rFonts w:hint="default"/>
          <w:color w:val="auto"/>
          <w:sz w:val="22"/>
        </w:rPr>
      </w:pPr>
      <w:r>
        <w:rPr>
          <w:rFonts w:hint="eastAsia"/>
        </w:rPr>
        <w:br w:type="page"/>
      </w:r>
    </w:p>
    <w:p>
      <w:pPr>
        <w:pStyle w:val="0"/>
        <w:autoSpaceDE w:val="0"/>
        <w:autoSpaceDN w:val="0"/>
        <w:rPr>
          <w:rFonts w:hint="default"/>
          <w:b w:val="1"/>
          <w:color w:val="auto"/>
          <w:sz w:val="22"/>
        </w:rPr>
      </w:pPr>
      <w:r>
        <w:rPr>
          <w:rFonts w:hint="eastAsia"/>
          <w:b w:val="1"/>
          <w:color w:val="auto"/>
          <w:sz w:val="22"/>
        </w:rPr>
        <w:t>３　施設等</w:t>
      </w:r>
    </w:p>
    <w:p>
      <w:pPr>
        <w:pStyle w:val="21"/>
        <w:numPr>
          <w:numId w:val="0"/>
        </w:numPr>
        <w:autoSpaceDE w:val="0"/>
        <w:autoSpaceDN w:val="0"/>
        <w:ind w:left="0" w:leftChars="0" w:firstLine="220" w:firstLineChars="100"/>
        <w:rPr>
          <w:rFonts w:hint="default"/>
          <w:color w:val="auto"/>
          <w:sz w:val="22"/>
        </w:rPr>
      </w:pPr>
      <w:r>
        <w:rPr>
          <w:rFonts w:hint="eastAsia"/>
          <w:color w:val="auto"/>
          <w:sz w:val="22"/>
        </w:rPr>
        <w:t>（１）対象物件</w:t>
      </w:r>
    </w:p>
    <w:p>
      <w:pPr>
        <w:pStyle w:val="21"/>
        <w:numPr>
          <w:numId w:val="0"/>
        </w:numPr>
        <w:autoSpaceDE w:val="0"/>
        <w:autoSpaceDN w:val="0"/>
        <w:ind w:left="0" w:leftChars="0" w:firstLine="660" w:firstLineChars="300"/>
        <w:rPr>
          <w:rFonts w:hint="default"/>
          <w:color w:val="auto"/>
          <w:sz w:val="22"/>
        </w:rPr>
      </w:pPr>
      <w:r>
        <w:rPr>
          <w:rFonts w:hint="eastAsia"/>
          <w:color w:val="auto"/>
          <w:sz w:val="22"/>
        </w:rPr>
        <w:t>①　土地（筆界未定）</w:t>
      </w:r>
    </w:p>
    <w:p>
      <w:pPr>
        <w:pStyle w:val="21"/>
        <w:numPr>
          <w:numId w:val="0"/>
        </w:numPr>
        <w:autoSpaceDE w:val="0"/>
        <w:autoSpaceDN w:val="0"/>
        <w:ind w:left="840" w:leftChars="0" w:firstLine="220" w:firstLineChars="100"/>
        <w:rPr>
          <w:rFonts w:hint="default"/>
          <w:color w:val="auto"/>
          <w:sz w:val="22"/>
        </w:rPr>
      </w:pPr>
      <w:r>
        <w:rPr>
          <w:rFonts w:hint="eastAsia"/>
          <w:color w:val="auto"/>
          <w:sz w:val="22"/>
        </w:rPr>
        <w:t>浅口市寄島町</w:t>
      </w:r>
      <w:r>
        <w:rPr>
          <w:rFonts w:hint="eastAsia"/>
          <w:color w:val="auto"/>
          <w:sz w:val="22"/>
        </w:rPr>
        <w:t>7551</w:t>
      </w:r>
      <w:r>
        <w:rPr>
          <w:rFonts w:hint="eastAsia"/>
          <w:color w:val="auto"/>
          <w:sz w:val="22"/>
        </w:rPr>
        <w:t>番</w:t>
      </w:r>
      <w:r>
        <w:rPr>
          <w:rFonts w:hint="eastAsia"/>
          <w:strike w:val="0"/>
          <w:dstrike w:val="0"/>
          <w:color w:val="auto"/>
          <w:sz w:val="22"/>
        </w:rPr>
        <w:t xml:space="preserve"> </w:t>
      </w:r>
      <w:r>
        <w:rPr>
          <w:rFonts w:hint="eastAsia"/>
          <w:color w:val="auto"/>
          <w:sz w:val="22"/>
        </w:rPr>
        <w:t>外　公簿地積</w:t>
      </w:r>
      <w:r>
        <w:rPr>
          <w:rFonts w:hint="eastAsia"/>
          <w:color w:val="auto"/>
          <w:sz w:val="22"/>
        </w:rPr>
        <w:t>:25,502.22</w:t>
      </w:r>
      <w:r>
        <w:rPr>
          <w:rFonts w:hint="eastAsia"/>
          <w:color w:val="auto"/>
          <w:sz w:val="22"/>
        </w:rPr>
        <w:t>㎡</w:t>
      </w:r>
    </w:p>
    <w:p>
      <w:pPr>
        <w:pStyle w:val="0"/>
        <w:numPr>
          <w:numId w:val="0"/>
        </w:numPr>
        <w:autoSpaceDE w:val="0"/>
        <w:autoSpaceDN w:val="0"/>
        <w:ind w:left="0" w:leftChars="0" w:firstLine="660" w:firstLineChars="300"/>
        <w:rPr>
          <w:rFonts w:hint="default"/>
          <w:color w:val="auto"/>
          <w:sz w:val="22"/>
        </w:rPr>
      </w:pPr>
      <w:r>
        <w:rPr>
          <w:rFonts w:hint="eastAsia"/>
          <w:color w:val="auto"/>
          <w:sz w:val="22"/>
        </w:rPr>
        <w:t>②　建物</w:t>
      </w:r>
    </w:p>
    <w:tbl>
      <w:tblPr>
        <w:tblStyle w:val="30"/>
        <w:tblW w:w="8738" w:type="dxa"/>
        <w:tblInd w:w="895" w:type="dxa"/>
        <w:tblLayout w:type="fixed"/>
        <w:tblLook w:firstRow="1" w:lastRow="0" w:firstColumn="1" w:lastColumn="0" w:noHBand="0" w:noVBand="1" w:val="04A0"/>
      </w:tblPr>
      <w:tblGrid>
        <w:gridCol w:w="900"/>
        <w:gridCol w:w="2538"/>
        <w:gridCol w:w="2213"/>
        <w:gridCol w:w="860"/>
        <w:gridCol w:w="1198"/>
        <w:gridCol w:w="1029"/>
      </w:tblGrid>
      <w:tr>
        <w:trPr/>
        <w:tc>
          <w:tcPr>
            <w:tcW w:w="900" w:type="dxa"/>
            <w:vAlign w:val="top"/>
          </w:tcPr>
          <w:p>
            <w:pPr>
              <w:pStyle w:val="0"/>
              <w:rPr>
                <w:rFonts w:hint="eastAsia"/>
                <w:color w:val="auto"/>
              </w:rPr>
            </w:pPr>
          </w:p>
        </w:tc>
        <w:tc>
          <w:tcPr>
            <w:tcW w:w="25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color w:val="auto"/>
              </w:rPr>
            </w:pPr>
            <w:r>
              <w:rPr>
                <w:rFonts w:hint="eastAsia"/>
                <w:color w:val="auto"/>
              </w:rPr>
              <w:t>名称</w:t>
            </w:r>
          </w:p>
        </w:tc>
        <w:tc>
          <w:tcPr>
            <w:tcW w:w="2213" w:type="dxa"/>
            <w:vAlign w:val="top"/>
          </w:tcPr>
          <w:p>
            <w:pPr>
              <w:pStyle w:val="0"/>
              <w:jc w:val="center"/>
              <w:rPr>
                <w:rFonts w:hint="eastAsia"/>
                <w:color w:val="auto"/>
              </w:rPr>
            </w:pPr>
            <w:r>
              <w:rPr>
                <w:rFonts w:hint="eastAsia"/>
                <w:color w:val="auto"/>
              </w:rPr>
              <w:t>構造</w:t>
            </w:r>
            <w:r>
              <w:rPr>
                <w:rFonts w:hint="eastAsia"/>
                <w:color w:val="auto"/>
              </w:rPr>
              <w:t>(</w:t>
            </w:r>
            <w:r>
              <w:rPr>
                <w:rFonts w:hint="eastAsia"/>
                <w:color w:val="auto"/>
              </w:rPr>
              <w:t>主体</w:t>
            </w:r>
            <w:r>
              <w:rPr>
                <w:rFonts w:hint="eastAsia"/>
                <w:color w:val="auto"/>
              </w:rPr>
              <w:t>)</w:t>
            </w:r>
          </w:p>
        </w:tc>
        <w:tc>
          <w:tcPr>
            <w:tcW w:w="860" w:type="dxa"/>
            <w:vAlign w:val="top"/>
          </w:tcPr>
          <w:p>
            <w:pPr>
              <w:pStyle w:val="0"/>
              <w:jc w:val="center"/>
              <w:rPr>
                <w:rFonts w:hint="eastAsia"/>
                <w:color w:val="auto"/>
              </w:rPr>
            </w:pPr>
            <w:r>
              <w:rPr>
                <w:rFonts w:hint="eastAsia"/>
                <w:color w:val="auto"/>
              </w:rPr>
              <w:t>階数</w:t>
            </w:r>
          </w:p>
        </w:tc>
        <w:tc>
          <w:tcPr>
            <w:tcW w:w="1198" w:type="dxa"/>
            <w:vAlign w:val="top"/>
          </w:tcPr>
          <w:p>
            <w:pPr>
              <w:pStyle w:val="0"/>
              <w:jc w:val="center"/>
              <w:rPr>
                <w:rFonts w:hint="eastAsia"/>
                <w:color w:val="auto"/>
              </w:rPr>
            </w:pPr>
            <w:r>
              <w:rPr>
                <w:rFonts w:hint="eastAsia"/>
                <w:color w:val="auto"/>
              </w:rPr>
              <w:t>延床面積</w:t>
            </w:r>
          </w:p>
        </w:tc>
        <w:tc>
          <w:tcPr>
            <w:tcW w:w="1029" w:type="dxa"/>
            <w:vAlign w:val="top"/>
          </w:tcPr>
          <w:p>
            <w:pPr>
              <w:pStyle w:val="0"/>
              <w:jc w:val="center"/>
              <w:rPr>
                <w:rFonts w:hint="eastAsia"/>
                <w:color w:val="auto"/>
              </w:rPr>
            </w:pPr>
            <w:r>
              <w:rPr>
                <w:rFonts w:hint="eastAsia"/>
                <w:color w:val="auto"/>
              </w:rPr>
              <w:t>建築年</w:t>
            </w:r>
          </w:p>
        </w:tc>
      </w:tr>
      <w:tr>
        <w:trPr/>
        <w:tc>
          <w:tcPr>
            <w:tcW w:w="900" w:type="dxa"/>
            <w:vAlign w:val="top"/>
          </w:tcPr>
          <w:p>
            <w:pPr>
              <w:pStyle w:val="0"/>
              <w:rPr>
                <w:rFonts w:hint="eastAsia"/>
                <w:color w:val="auto"/>
              </w:rPr>
            </w:pPr>
            <w:r>
              <w:rPr>
                <w:rFonts w:hint="eastAsia"/>
                <w:color w:val="auto"/>
              </w:rPr>
              <w:t>①</w:t>
            </w:r>
          </w:p>
        </w:tc>
        <w:tc>
          <w:tcPr>
            <w:tcW w:w="2538" w:type="dxa"/>
            <w:vAlign w:val="top"/>
          </w:tcPr>
          <w:p>
            <w:pPr>
              <w:pStyle w:val="0"/>
              <w:rPr>
                <w:rFonts w:hint="eastAsia"/>
                <w:color w:val="auto"/>
              </w:rPr>
            </w:pPr>
            <w:r>
              <w:rPr>
                <w:rFonts w:hint="eastAsia"/>
                <w:color w:val="auto"/>
              </w:rPr>
              <w:t>普通教室棟</w:t>
            </w:r>
          </w:p>
        </w:tc>
        <w:tc>
          <w:tcPr>
            <w:tcW w:w="2213" w:type="dxa"/>
            <w:vAlign w:val="top"/>
          </w:tcPr>
          <w:p>
            <w:pPr>
              <w:pStyle w:val="0"/>
              <w:rPr>
                <w:rFonts w:hint="eastAsia"/>
                <w:color w:val="auto"/>
              </w:rPr>
            </w:pPr>
            <w:r>
              <w:rPr>
                <w:rFonts w:hint="eastAsia"/>
                <w:color w:val="auto"/>
              </w:rPr>
              <w:t>鉄筋コンクリート</w:t>
            </w:r>
          </w:p>
        </w:tc>
        <w:tc>
          <w:tcPr>
            <w:tcW w:w="860" w:type="dxa"/>
            <w:vAlign w:val="top"/>
          </w:tcPr>
          <w:p>
            <w:pPr>
              <w:pStyle w:val="0"/>
              <w:jc w:val="center"/>
              <w:rPr>
                <w:rFonts w:hint="eastAsia"/>
                <w:color w:val="auto"/>
              </w:rPr>
            </w:pPr>
            <w:r>
              <w:rPr>
                <w:rFonts w:hint="eastAsia"/>
                <w:color w:val="auto"/>
              </w:rPr>
              <w:t>3</w:t>
            </w:r>
          </w:p>
        </w:tc>
        <w:tc>
          <w:tcPr>
            <w:tcW w:w="1198" w:type="dxa"/>
            <w:vAlign w:val="center"/>
          </w:tcPr>
          <w:p>
            <w:pPr>
              <w:pStyle w:val="0"/>
              <w:jc w:val="right"/>
              <w:rPr>
                <w:rFonts w:hint="eastAsia"/>
                <w:color w:val="auto"/>
              </w:rPr>
            </w:pPr>
            <w:r>
              <w:rPr>
                <w:rFonts w:hint="eastAsia"/>
                <w:color w:val="auto"/>
              </w:rPr>
              <w:t>1,150</w:t>
            </w:r>
            <w:r>
              <w:rPr>
                <w:rFonts w:hint="eastAsia"/>
                <w:color w:val="auto"/>
              </w:rPr>
              <w:t>㎡</w:t>
            </w:r>
          </w:p>
        </w:tc>
        <w:tc>
          <w:tcPr>
            <w:tcW w:w="1029" w:type="dxa"/>
            <w:vAlign w:val="top"/>
          </w:tcPr>
          <w:p>
            <w:pPr>
              <w:pStyle w:val="0"/>
              <w:jc w:val="center"/>
              <w:rPr>
                <w:rFonts w:hint="eastAsia"/>
                <w:color w:val="auto"/>
              </w:rPr>
            </w:pPr>
            <w:r>
              <w:rPr>
                <w:rFonts w:hint="eastAsia"/>
                <w:color w:val="auto"/>
              </w:rPr>
              <w:t>1978</w:t>
            </w:r>
          </w:p>
        </w:tc>
      </w:tr>
      <w:tr>
        <w:trPr/>
        <w:tc>
          <w:tcPr>
            <w:tcW w:w="900" w:type="dxa"/>
            <w:vAlign w:val="top"/>
          </w:tcPr>
          <w:p>
            <w:pPr>
              <w:pStyle w:val="0"/>
              <w:rPr>
                <w:rFonts w:hint="eastAsia"/>
                <w:color w:val="auto"/>
              </w:rPr>
            </w:pPr>
            <w:r>
              <w:rPr>
                <w:rFonts w:hint="eastAsia"/>
                <w:color w:val="auto"/>
              </w:rPr>
              <w:t>②</w:t>
            </w:r>
          </w:p>
        </w:tc>
        <w:tc>
          <w:tcPr>
            <w:tcW w:w="2538" w:type="dxa"/>
            <w:vAlign w:val="top"/>
          </w:tcPr>
          <w:p>
            <w:pPr>
              <w:pStyle w:val="0"/>
              <w:rPr>
                <w:rFonts w:hint="eastAsia"/>
                <w:color w:val="auto"/>
              </w:rPr>
            </w:pPr>
            <w:r>
              <w:rPr>
                <w:rFonts w:hint="eastAsia"/>
                <w:color w:val="auto"/>
              </w:rPr>
              <w:t>ピロティ―</w:t>
            </w:r>
          </w:p>
        </w:tc>
        <w:tc>
          <w:tcPr>
            <w:tcW w:w="2213" w:type="dxa"/>
            <w:vAlign w:val="top"/>
          </w:tcPr>
          <w:p>
            <w:pPr>
              <w:pStyle w:val="0"/>
              <w:rPr>
                <w:rFonts w:hint="eastAsia"/>
                <w:color w:val="auto"/>
              </w:rPr>
            </w:pPr>
            <w:r>
              <w:rPr>
                <w:rFonts w:hint="eastAsia"/>
                <w:color w:val="auto"/>
              </w:rPr>
              <w:t>鉄筋コンクリート</w:t>
            </w:r>
          </w:p>
        </w:tc>
        <w:tc>
          <w:tcPr>
            <w:tcW w:w="860" w:type="dxa"/>
            <w:vAlign w:val="top"/>
          </w:tcPr>
          <w:p>
            <w:pPr>
              <w:pStyle w:val="0"/>
              <w:jc w:val="center"/>
              <w:rPr>
                <w:rFonts w:hint="eastAsia"/>
                <w:color w:val="auto"/>
                <w:u w:val="none" w:color="auto"/>
              </w:rPr>
            </w:pPr>
            <w:r>
              <w:rPr>
                <w:rFonts w:hint="eastAsia"/>
                <w:color w:val="auto"/>
                <w:u w:val="none" w:color="auto"/>
              </w:rPr>
              <w:t>4</w:t>
            </w:r>
          </w:p>
        </w:tc>
        <w:tc>
          <w:tcPr>
            <w:tcW w:w="1198" w:type="dxa"/>
            <w:vAlign w:val="center"/>
          </w:tcPr>
          <w:p>
            <w:pPr>
              <w:pStyle w:val="0"/>
              <w:jc w:val="right"/>
              <w:rPr>
                <w:rFonts w:hint="eastAsia"/>
                <w:color w:val="auto"/>
              </w:rPr>
            </w:pPr>
            <w:r>
              <w:rPr>
                <w:rFonts w:hint="eastAsia"/>
                <w:color w:val="auto"/>
              </w:rPr>
              <w:t>357</w:t>
            </w:r>
            <w:r>
              <w:rPr>
                <w:rFonts w:hint="eastAsia"/>
                <w:color w:val="auto"/>
              </w:rPr>
              <w:t>㎡</w:t>
            </w:r>
          </w:p>
        </w:tc>
        <w:tc>
          <w:tcPr>
            <w:tcW w:w="1029" w:type="dxa"/>
            <w:vAlign w:val="top"/>
          </w:tcPr>
          <w:p>
            <w:pPr>
              <w:pStyle w:val="0"/>
              <w:jc w:val="center"/>
              <w:rPr>
                <w:rFonts w:hint="eastAsia"/>
                <w:color w:val="auto"/>
              </w:rPr>
            </w:pPr>
            <w:r>
              <w:rPr>
                <w:rFonts w:hint="eastAsia"/>
                <w:color w:val="auto"/>
              </w:rPr>
              <w:t>1978</w:t>
            </w:r>
          </w:p>
        </w:tc>
      </w:tr>
      <w:tr>
        <w:trPr/>
        <w:tc>
          <w:tcPr>
            <w:tcW w:w="900" w:type="dxa"/>
            <w:vAlign w:val="top"/>
          </w:tcPr>
          <w:p>
            <w:pPr>
              <w:pStyle w:val="0"/>
              <w:rPr>
                <w:rFonts w:hint="eastAsia"/>
                <w:color w:val="auto"/>
              </w:rPr>
            </w:pPr>
            <w:r>
              <w:rPr>
                <w:rFonts w:hint="eastAsia"/>
                <w:color w:val="auto"/>
              </w:rPr>
              <w:t>③</w:t>
            </w:r>
          </w:p>
        </w:tc>
        <w:tc>
          <w:tcPr>
            <w:tcW w:w="2538" w:type="dxa"/>
            <w:vAlign w:val="top"/>
          </w:tcPr>
          <w:p>
            <w:pPr>
              <w:pStyle w:val="0"/>
              <w:ind w:right="-89" w:rightChars="-37"/>
              <w:rPr>
                <w:rFonts w:hint="eastAsia"/>
                <w:color w:val="auto"/>
              </w:rPr>
            </w:pPr>
            <w:r>
              <w:rPr>
                <w:rFonts w:hint="eastAsia"/>
                <w:color w:val="auto"/>
              </w:rPr>
              <w:t>管理･特別･普通教室棟</w:t>
            </w:r>
          </w:p>
        </w:tc>
        <w:tc>
          <w:tcPr>
            <w:tcW w:w="2213" w:type="dxa"/>
            <w:vAlign w:val="top"/>
          </w:tcPr>
          <w:p>
            <w:pPr>
              <w:pStyle w:val="0"/>
              <w:rPr>
                <w:rFonts w:hint="eastAsia"/>
                <w:color w:val="auto"/>
              </w:rPr>
            </w:pPr>
            <w:r>
              <w:rPr>
                <w:rFonts w:hint="eastAsia"/>
                <w:color w:val="auto"/>
              </w:rPr>
              <w:t>鉄筋コンクリート</w:t>
            </w:r>
          </w:p>
        </w:tc>
        <w:tc>
          <w:tcPr>
            <w:tcW w:w="860" w:type="dxa"/>
            <w:vAlign w:val="top"/>
          </w:tcPr>
          <w:p>
            <w:pPr>
              <w:pStyle w:val="0"/>
              <w:jc w:val="center"/>
              <w:rPr>
                <w:rFonts w:hint="eastAsia"/>
                <w:color w:val="auto"/>
                <w:u w:val="none" w:color="auto"/>
              </w:rPr>
            </w:pPr>
            <w:r>
              <w:rPr>
                <w:rFonts w:hint="eastAsia"/>
                <w:color w:val="auto"/>
                <w:u w:val="none" w:color="auto"/>
              </w:rPr>
              <w:t>3</w:t>
            </w:r>
          </w:p>
        </w:tc>
        <w:tc>
          <w:tcPr>
            <w:tcW w:w="1198" w:type="dxa"/>
            <w:vAlign w:val="center"/>
          </w:tcPr>
          <w:p>
            <w:pPr>
              <w:pStyle w:val="0"/>
              <w:jc w:val="right"/>
              <w:rPr>
                <w:rFonts w:hint="eastAsia"/>
                <w:color w:val="auto"/>
              </w:rPr>
            </w:pPr>
            <w:r>
              <w:rPr>
                <w:rFonts w:hint="eastAsia"/>
                <w:color w:val="auto"/>
              </w:rPr>
              <w:t>1,799</w:t>
            </w:r>
            <w:r>
              <w:rPr>
                <w:rFonts w:hint="eastAsia"/>
                <w:color w:val="auto"/>
              </w:rPr>
              <w:t>㎡</w:t>
            </w:r>
          </w:p>
        </w:tc>
        <w:tc>
          <w:tcPr>
            <w:tcW w:w="1029" w:type="dxa"/>
            <w:vAlign w:val="top"/>
          </w:tcPr>
          <w:p>
            <w:pPr>
              <w:pStyle w:val="0"/>
              <w:jc w:val="center"/>
              <w:rPr>
                <w:rFonts w:hint="eastAsia"/>
                <w:color w:val="auto"/>
              </w:rPr>
            </w:pPr>
            <w:r>
              <w:rPr>
                <w:rFonts w:hint="eastAsia"/>
                <w:color w:val="auto"/>
              </w:rPr>
              <w:t>1978</w:t>
            </w:r>
          </w:p>
        </w:tc>
      </w:tr>
      <w:tr>
        <w:trPr/>
        <w:tc>
          <w:tcPr>
            <w:tcW w:w="900" w:type="dxa"/>
            <w:vAlign w:val="top"/>
          </w:tcPr>
          <w:p>
            <w:pPr>
              <w:pStyle w:val="0"/>
              <w:rPr>
                <w:rFonts w:hint="eastAsia"/>
                <w:color w:val="auto"/>
              </w:rPr>
            </w:pPr>
            <w:r>
              <w:rPr>
                <w:rFonts w:hint="eastAsia"/>
                <w:color w:val="auto"/>
              </w:rPr>
              <w:t>④</w:t>
            </w:r>
          </w:p>
        </w:tc>
        <w:tc>
          <w:tcPr>
            <w:tcW w:w="2538" w:type="dxa"/>
            <w:vAlign w:val="top"/>
          </w:tcPr>
          <w:p>
            <w:pPr>
              <w:pStyle w:val="0"/>
              <w:rPr>
                <w:rFonts w:hint="eastAsia"/>
                <w:color w:val="auto"/>
              </w:rPr>
            </w:pPr>
            <w:r>
              <w:rPr>
                <w:rFonts w:hint="eastAsia"/>
                <w:color w:val="auto"/>
              </w:rPr>
              <w:t>ボイラー室</w:t>
            </w:r>
          </w:p>
        </w:tc>
        <w:tc>
          <w:tcPr>
            <w:tcW w:w="2213" w:type="dxa"/>
            <w:vAlign w:val="top"/>
          </w:tcPr>
          <w:p>
            <w:pPr>
              <w:pStyle w:val="0"/>
              <w:rPr>
                <w:rFonts w:hint="eastAsia"/>
                <w:color w:val="auto"/>
              </w:rPr>
            </w:pPr>
            <w:r>
              <w:rPr>
                <w:rFonts w:hint="eastAsia"/>
                <w:color w:val="auto"/>
              </w:rPr>
              <w:t>鉄筋コンクリート</w:t>
            </w:r>
          </w:p>
        </w:tc>
        <w:tc>
          <w:tcPr>
            <w:tcW w:w="860" w:type="dxa"/>
            <w:vAlign w:val="top"/>
          </w:tcPr>
          <w:p>
            <w:pPr>
              <w:pStyle w:val="0"/>
              <w:jc w:val="center"/>
              <w:rPr>
                <w:rFonts w:hint="eastAsia"/>
                <w:color w:val="auto"/>
                <w:u w:val="none" w:color="auto"/>
              </w:rPr>
            </w:pPr>
            <w:r>
              <w:rPr>
                <w:rFonts w:hint="eastAsia"/>
                <w:color w:val="auto"/>
                <w:u w:val="none" w:color="auto"/>
              </w:rPr>
              <w:t>1</w:t>
            </w:r>
          </w:p>
        </w:tc>
        <w:tc>
          <w:tcPr>
            <w:tcW w:w="1198" w:type="dxa"/>
            <w:vAlign w:val="center"/>
          </w:tcPr>
          <w:p>
            <w:pPr>
              <w:pStyle w:val="0"/>
              <w:jc w:val="right"/>
              <w:rPr>
                <w:rFonts w:hint="eastAsia"/>
                <w:color w:val="auto"/>
              </w:rPr>
            </w:pPr>
            <w:r>
              <w:rPr>
                <w:rFonts w:hint="eastAsia"/>
                <w:color w:val="auto"/>
              </w:rPr>
              <w:t>25</w:t>
            </w:r>
            <w:r>
              <w:rPr>
                <w:rFonts w:hint="eastAsia"/>
                <w:color w:val="auto"/>
              </w:rPr>
              <w:t>㎡</w:t>
            </w:r>
          </w:p>
        </w:tc>
        <w:tc>
          <w:tcPr>
            <w:tcW w:w="1029" w:type="dxa"/>
            <w:vAlign w:val="top"/>
          </w:tcPr>
          <w:p>
            <w:pPr>
              <w:pStyle w:val="0"/>
              <w:jc w:val="center"/>
              <w:rPr>
                <w:rFonts w:hint="eastAsia"/>
                <w:color w:val="auto"/>
              </w:rPr>
            </w:pPr>
            <w:r>
              <w:rPr>
                <w:rFonts w:hint="eastAsia"/>
                <w:color w:val="auto"/>
              </w:rPr>
              <w:t>1978</w:t>
            </w:r>
          </w:p>
        </w:tc>
      </w:tr>
      <w:tr>
        <w:trPr/>
        <w:tc>
          <w:tcPr>
            <w:tcW w:w="900" w:type="dxa"/>
            <w:vAlign w:val="top"/>
          </w:tcPr>
          <w:p>
            <w:pPr>
              <w:pStyle w:val="0"/>
              <w:rPr>
                <w:rFonts w:hint="eastAsia"/>
                <w:color w:val="auto"/>
              </w:rPr>
            </w:pPr>
            <w:r>
              <w:rPr>
                <w:rFonts w:hint="eastAsia"/>
                <w:color w:val="auto"/>
              </w:rPr>
              <w:t>⑤</w:t>
            </w:r>
          </w:p>
        </w:tc>
        <w:tc>
          <w:tcPr>
            <w:tcW w:w="2538" w:type="dxa"/>
            <w:vAlign w:val="top"/>
          </w:tcPr>
          <w:p>
            <w:pPr>
              <w:pStyle w:val="0"/>
              <w:rPr>
                <w:rFonts w:hint="eastAsia"/>
                <w:color w:val="auto"/>
              </w:rPr>
            </w:pPr>
            <w:r>
              <w:rPr>
                <w:rFonts w:hint="eastAsia"/>
                <w:color w:val="auto"/>
              </w:rPr>
              <w:t>特別教室棟</w:t>
            </w:r>
          </w:p>
        </w:tc>
        <w:tc>
          <w:tcPr>
            <w:tcW w:w="2213" w:type="dxa"/>
            <w:vAlign w:val="top"/>
          </w:tcPr>
          <w:p>
            <w:pPr>
              <w:pStyle w:val="0"/>
              <w:rPr>
                <w:rFonts w:hint="eastAsia"/>
                <w:color w:val="auto"/>
                <w:highlight w:val="none"/>
              </w:rPr>
            </w:pPr>
            <w:r>
              <w:rPr>
                <w:rFonts w:hint="eastAsia"/>
                <w:color w:val="auto"/>
                <w:highlight w:val="none"/>
              </w:rPr>
              <w:t>鉄筋コンクリート</w:t>
            </w:r>
          </w:p>
        </w:tc>
        <w:tc>
          <w:tcPr>
            <w:tcW w:w="860" w:type="dxa"/>
            <w:vAlign w:val="top"/>
          </w:tcPr>
          <w:p>
            <w:pPr>
              <w:pStyle w:val="0"/>
              <w:jc w:val="center"/>
              <w:rPr>
                <w:rFonts w:hint="eastAsia"/>
                <w:color w:val="auto"/>
                <w:u w:val="none" w:color="auto"/>
              </w:rPr>
            </w:pPr>
            <w:r>
              <w:rPr>
                <w:rFonts w:hint="eastAsia"/>
                <w:color w:val="auto"/>
                <w:u w:val="none" w:color="auto"/>
              </w:rPr>
              <w:t>1</w:t>
            </w:r>
          </w:p>
        </w:tc>
        <w:tc>
          <w:tcPr>
            <w:tcW w:w="1198" w:type="dxa"/>
            <w:vAlign w:val="center"/>
          </w:tcPr>
          <w:p>
            <w:pPr>
              <w:pStyle w:val="0"/>
              <w:jc w:val="right"/>
              <w:rPr>
                <w:rFonts w:hint="eastAsia"/>
                <w:color w:val="auto"/>
              </w:rPr>
            </w:pPr>
            <w:r>
              <w:rPr>
                <w:rFonts w:hint="eastAsia"/>
                <w:color w:val="auto"/>
              </w:rPr>
              <w:t>250</w:t>
            </w:r>
            <w:r>
              <w:rPr>
                <w:rFonts w:hint="eastAsia"/>
                <w:color w:val="auto"/>
              </w:rPr>
              <w:t>㎡</w:t>
            </w:r>
          </w:p>
        </w:tc>
        <w:tc>
          <w:tcPr>
            <w:tcW w:w="1029" w:type="dxa"/>
            <w:vAlign w:val="top"/>
          </w:tcPr>
          <w:p>
            <w:pPr>
              <w:pStyle w:val="0"/>
              <w:jc w:val="center"/>
              <w:rPr>
                <w:rFonts w:hint="eastAsia"/>
                <w:color w:val="auto"/>
              </w:rPr>
            </w:pPr>
            <w:r>
              <w:rPr>
                <w:rFonts w:hint="eastAsia"/>
                <w:color w:val="auto"/>
              </w:rPr>
              <w:t>1979</w:t>
            </w:r>
          </w:p>
        </w:tc>
      </w:tr>
      <w:tr>
        <w:trPr/>
        <w:tc>
          <w:tcPr>
            <w:tcW w:w="90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⑥</w:t>
            </w:r>
          </w:p>
        </w:tc>
        <w:tc>
          <w:tcPr>
            <w:tcW w:w="253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屋内運動場</w:t>
            </w:r>
          </w:p>
        </w:tc>
        <w:tc>
          <w:tcPr>
            <w:tcW w:w="2213" w:type="dxa"/>
            <w:vAlign w:val="top"/>
          </w:tcPr>
          <w:p>
            <w:pPr>
              <w:pStyle w:val="0"/>
              <w:rPr>
                <w:rFonts w:hint="eastAsia"/>
                <w:color w:val="auto"/>
                <w:highlight w:val="none"/>
                <w:u w:val="none" w:color="auto"/>
              </w:rPr>
            </w:pPr>
            <w:r>
              <w:rPr>
                <w:rFonts w:hint="eastAsia"/>
                <w:color w:val="auto"/>
                <w:highlight w:val="none"/>
                <w:u w:val="none" w:color="auto"/>
              </w:rPr>
              <w:t>鉄筋コンクリート</w:t>
            </w:r>
          </w:p>
        </w:tc>
        <w:tc>
          <w:tcPr>
            <w:tcW w:w="860" w:type="dxa"/>
            <w:vAlign w:val="top"/>
          </w:tcPr>
          <w:p>
            <w:pPr>
              <w:pStyle w:val="0"/>
              <w:jc w:val="center"/>
              <w:rPr>
                <w:rFonts w:hint="eastAsia"/>
                <w:color w:val="auto"/>
                <w:u w:val="none" w:color="auto"/>
              </w:rPr>
            </w:pPr>
            <w:r>
              <w:rPr>
                <w:rFonts w:hint="eastAsia"/>
                <w:color w:val="auto"/>
                <w:u w:val="none" w:color="auto"/>
              </w:rPr>
              <w:t>1</w:t>
            </w:r>
          </w:p>
        </w:tc>
        <w:tc>
          <w:tcPr>
            <w:tcW w:w="1198" w:type="dxa"/>
            <w:vAlign w:val="center"/>
          </w:tcPr>
          <w:p>
            <w:pPr>
              <w:pStyle w:val="0"/>
              <w:jc w:val="right"/>
              <w:rPr>
                <w:rFonts w:hint="eastAsia"/>
                <w:color w:val="auto"/>
              </w:rPr>
            </w:pPr>
            <w:r>
              <w:rPr>
                <w:rFonts w:hint="eastAsia"/>
                <w:color w:val="auto"/>
              </w:rPr>
              <w:t>1,056</w:t>
            </w:r>
            <w:r>
              <w:rPr>
                <w:rFonts w:hint="eastAsia"/>
                <w:color w:val="auto"/>
              </w:rPr>
              <w:t>㎡</w:t>
            </w:r>
          </w:p>
        </w:tc>
        <w:tc>
          <w:tcPr>
            <w:tcW w:w="1029" w:type="dxa"/>
            <w:vAlign w:val="top"/>
          </w:tcPr>
          <w:p>
            <w:pPr>
              <w:pStyle w:val="0"/>
              <w:jc w:val="center"/>
              <w:rPr>
                <w:rFonts w:hint="eastAsia"/>
                <w:color w:val="auto"/>
              </w:rPr>
            </w:pPr>
            <w:r>
              <w:rPr>
                <w:rFonts w:hint="eastAsia"/>
                <w:color w:val="auto"/>
              </w:rPr>
              <w:t>1979</w:t>
            </w:r>
          </w:p>
        </w:tc>
      </w:tr>
      <w:tr>
        <w:trPr/>
        <w:tc>
          <w:tcPr>
            <w:tcW w:w="90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253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2213" w:type="dxa"/>
            <w:vAlign w:val="top"/>
          </w:tcPr>
          <w:p>
            <w:pPr>
              <w:pStyle w:val="0"/>
              <w:rPr>
                <w:rFonts w:hint="eastAsia"/>
                <w:color w:val="auto"/>
                <w:highlight w:val="none"/>
                <w:u w:val="none" w:color="auto"/>
              </w:rPr>
            </w:pPr>
            <w:r>
              <w:rPr>
                <w:rFonts w:hint="eastAsia"/>
                <w:color w:val="auto"/>
                <w:highlight w:val="none"/>
                <w:u w:val="none" w:color="auto"/>
              </w:rPr>
              <w:t>鉄筋コンクリート</w:t>
            </w:r>
          </w:p>
        </w:tc>
        <w:tc>
          <w:tcPr>
            <w:tcW w:w="860" w:type="dxa"/>
            <w:vAlign w:val="top"/>
          </w:tcPr>
          <w:p>
            <w:pPr>
              <w:pStyle w:val="0"/>
              <w:jc w:val="center"/>
              <w:rPr>
                <w:rFonts w:hint="eastAsia"/>
                <w:color w:val="auto"/>
              </w:rPr>
            </w:pPr>
            <w:r>
              <w:rPr>
                <w:rFonts w:hint="eastAsia"/>
                <w:color w:val="auto"/>
              </w:rPr>
              <w:t>2</w:t>
            </w:r>
          </w:p>
        </w:tc>
        <w:tc>
          <w:tcPr>
            <w:tcW w:w="1198" w:type="dxa"/>
            <w:vAlign w:val="center"/>
          </w:tcPr>
          <w:p>
            <w:pPr>
              <w:pStyle w:val="0"/>
              <w:jc w:val="right"/>
              <w:rPr>
                <w:rFonts w:hint="eastAsia"/>
                <w:color w:val="auto"/>
              </w:rPr>
            </w:pPr>
            <w:r>
              <w:rPr>
                <w:rFonts w:hint="eastAsia"/>
                <w:color w:val="auto"/>
              </w:rPr>
              <w:t>291</w:t>
            </w:r>
            <w:r>
              <w:rPr>
                <w:rFonts w:hint="eastAsia"/>
                <w:color w:val="auto"/>
              </w:rPr>
              <w:t>㎡</w:t>
            </w:r>
          </w:p>
        </w:tc>
        <w:tc>
          <w:tcPr>
            <w:tcW w:w="1029" w:type="dxa"/>
            <w:vAlign w:val="top"/>
          </w:tcPr>
          <w:p>
            <w:pPr>
              <w:pStyle w:val="0"/>
              <w:jc w:val="center"/>
              <w:rPr>
                <w:rFonts w:hint="eastAsia"/>
                <w:color w:val="auto"/>
              </w:rPr>
            </w:pPr>
            <w:r>
              <w:rPr>
                <w:rFonts w:hint="eastAsia"/>
                <w:color w:val="auto"/>
              </w:rPr>
              <w:t>1979</w:t>
            </w:r>
          </w:p>
        </w:tc>
      </w:tr>
      <w:tr>
        <w:trPr/>
        <w:tc>
          <w:tcPr>
            <w:tcW w:w="900" w:type="dxa"/>
            <w:vAlign w:val="top"/>
          </w:tcPr>
          <w:p>
            <w:pPr>
              <w:pStyle w:val="0"/>
              <w:rPr>
                <w:rFonts w:hint="eastAsia"/>
                <w:color w:val="auto"/>
              </w:rPr>
            </w:pPr>
            <w:r>
              <w:rPr>
                <w:rFonts w:hint="eastAsia"/>
                <w:color w:val="auto"/>
              </w:rPr>
              <w:t>⑦</w:t>
            </w:r>
          </w:p>
        </w:tc>
        <w:tc>
          <w:tcPr>
            <w:tcW w:w="2538" w:type="dxa"/>
            <w:vAlign w:val="top"/>
          </w:tcPr>
          <w:p>
            <w:pPr>
              <w:pStyle w:val="0"/>
              <w:rPr>
                <w:rFonts w:hint="eastAsia"/>
                <w:color w:val="auto"/>
              </w:rPr>
            </w:pPr>
            <w:r>
              <w:rPr>
                <w:rFonts w:hint="eastAsia"/>
                <w:color w:val="auto"/>
              </w:rPr>
              <w:t>更衣室</w:t>
            </w:r>
          </w:p>
        </w:tc>
        <w:tc>
          <w:tcPr>
            <w:tcW w:w="2213" w:type="dxa"/>
            <w:vAlign w:val="top"/>
          </w:tcPr>
          <w:p>
            <w:pPr>
              <w:pStyle w:val="0"/>
              <w:rPr>
                <w:rFonts w:hint="eastAsia"/>
                <w:color w:val="auto"/>
                <w:highlight w:val="none"/>
                <w:u w:val="none" w:color="auto"/>
              </w:rPr>
            </w:pPr>
            <w:r>
              <w:rPr>
                <w:rFonts w:hint="eastAsia"/>
                <w:color w:val="auto"/>
                <w:highlight w:val="none"/>
                <w:u w:val="none" w:color="auto"/>
              </w:rPr>
              <w:t>鉄骨その他造</w:t>
            </w:r>
          </w:p>
        </w:tc>
        <w:tc>
          <w:tcPr>
            <w:tcW w:w="860" w:type="dxa"/>
            <w:vAlign w:val="top"/>
          </w:tcPr>
          <w:p>
            <w:pPr>
              <w:pStyle w:val="0"/>
              <w:jc w:val="center"/>
              <w:rPr>
                <w:rFonts w:hint="eastAsia"/>
                <w:color w:val="auto"/>
              </w:rPr>
            </w:pPr>
            <w:r>
              <w:rPr>
                <w:rFonts w:hint="eastAsia"/>
                <w:color w:val="auto"/>
              </w:rPr>
              <w:t>1</w:t>
            </w:r>
          </w:p>
        </w:tc>
        <w:tc>
          <w:tcPr>
            <w:tcW w:w="1198" w:type="dxa"/>
            <w:vAlign w:val="center"/>
          </w:tcPr>
          <w:p>
            <w:pPr>
              <w:pStyle w:val="0"/>
              <w:jc w:val="right"/>
              <w:rPr>
                <w:rFonts w:hint="eastAsia"/>
                <w:color w:val="auto"/>
              </w:rPr>
            </w:pPr>
            <w:r>
              <w:rPr>
                <w:rFonts w:hint="eastAsia"/>
                <w:color w:val="auto"/>
              </w:rPr>
              <w:t>70</w:t>
            </w:r>
            <w:r>
              <w:rPr>
                <w:rFonts w:hint="eastAsia"/>
                <w:color w:val="auto"/>
              </w:rPr>
              <w:t>㎡</w:t>
            </w:r>
          </w:p>
        </w:tc>
        <w:tc>
          <w:tcPr>
            <w:tcW w:w="1029" w:type="dxa"/>
            <w:vAlign w:val="top"/>
          </w:tcPr>
          <w:p>
            <w:pPr>
              <w:pStyle w:val="0"/>
              <w:jc w:val="center"/>
              <w:rPr>
                <w:rFonts w:hint="eastAsia"/>
                <w:color w:val="auto"/>
              </w:rPr>
            </w:pPr>
            <w:r>
              <w:rPr>
                <w:rFonts w:hint="eastAsia"/>
                <w:color w:val="auto"/>
              </w:rPr>
              <w:t>2014</w:t>
            </w:r>
          </w:p>
        </w:tc>
      </w:tr>
      <w:tr>
        <w:trPr/>
        <w:tc>
          <w:tcPr>
            <w:tcW w:w="900" w:type="dxa"/>
            <w:vAlign w:val="top"/>
          </w:tcPr>
          <w:p>
            <w:pPr>
              <w:pStyle w:val="0"/>
              <w:rPr>
                <w:rFonts w:hint="eastAsia"/>
                <w:color w:val="auto"/>
              </w:rPr>
            </w:pPr>
            <w:r>
              <w:rPr>
                <w:rFonts w:hint="eastAsia"/>
                <w:color w:val="auto"/>
              </w:rPr>
              <w:t>⑧</w:t>
            </w:r>
          </w:p>
        </w:tc>
        <w:tc>
          <w:tcPr>
            <w:tcW w:w="2538" w:type="dxa"/>
            <w:vAlign w:val="top"/>
          </w:tcPr>
          <w:p>
            <w:pPr>
              <w:pStyle w:val="0"/>
              <w:rPr>
                <w:rFonts w:hint="eastAsia"/>
                <w:color w:val="auto"/>
              </w:rPr>
            </w:pPr>
            <w:r>
              <w:rPr>
                <w:rFonts w:hint="eastAsia"/>
                <w:color w:val="auto"/>
              </w:rPr>
              <w:t>便所</w:t>
            </w:r>
          </w:p>
        </w:tc>
        <w:tc>
          <w:tcPr>
            <w:tcW w:w="2213" w:type="dxa"/>
            <w:vAlign w:val="top"/>
          </w:tcPr>
          <w:p>
            <w:pPr>
              <w:pStyle w:val="0"/>
              <w:rPr>
                <w:rFonts w:hint="eastAsia"/>
                <w:color w:val="auto"/>
                <w:highlight w:val="none"/>
                <w:u w:val="none" w:color="auto"/>
              </w:rPr>
            </w:pPr>
            <w:r>
              <w:rPr>
                <w:rFonts w:hint="eastAsia"/>
                <w:color w:val="auto"/>
                <w:highlight w:val="none"/>
                <w:u w:val="none" w:color="auto"/>
              </w:rPr>
              <w:t>鉄骨その他造</w:t>
            </w:r>
          </w:p>
        </w:tc>
        <w:tc>
          <w:tcPr>
            <w:tcW w:w="860" w:type="dxa"/>
            <w:vAlign w:val="top"/>
          </w:tcPr>
          <w:p>
            <w:pPr>
              <w:pStyle w:val="0"/>
              <w:jc w:val="center"/>
              <w:rPr>
                <w:rFonts w:hint="eastAsia"/>
                <w:color w:val="auto"/>
              </w:rPr>
            </w:pPr>
            <w:r>
              <w:rPr>
                <w:rFonts w:hint="eastAsia"/>
                <w:color w:val="auto"/>
              </w:rPr>
              <w:t>1</w:t>
            </w:r>
          </w:p>
        </w:tc>
        <w:tc>
          <w:tcPr>
            <w:tcW w:w="1198" w:type="dxa"/>
            <w:vAlign w:val="center"/>
          </w:tcPr>
          <w:p>
            <w:pPr>
              <w:pStyle w:val="0"/>
              <w:jc w:val="right"/>
              <w:rPr>
                <w:rFonts w:hint="eastAsia"/>
                <w:color w:val="auto"/>
              </w:rPr>
            </w:pPr>
            <w:r>
              <w:rPr>
                <w:rFonts w:hint="eastAsia"/>
                <w:color w:val="auto"/>
              </w:rPr>
              <w:t>15</w:t>
            </w:r>
            <w:r>
              <w:rPr>
                <w:rFonts w:hint="eastAsia"/>
                <w:color w:val="auto"/>
              </w:rPr>
              <w:t>㎡</w:t>
            </w:r>
          </w:p>
        </w:tc>
        <w:tc>
          <w:tcPr>
            <w:tcW w:w="1029" w:type="dxa"/>
            <w:vAlign w:val="top"/>
          </w:tcPr>
          <w:p>
            <w:pPr>
              <w:pStyle w:val="0"/>
              <w:jc w:val="center"/>
              <w:rPr>
                <w:rFonts w:hint="eastAsia"/>
                <w:color w:val="auto"/>
              </w:rPr>
            </w:pPr>
            <w:r>
              <w:rPr>
                <w:rFonts w:hint="eastAsia"/>
                <w:color w:val="auto"/>
              </w:rPr>
              <w:t>2014</w:t>
            </w:r>
          </w:p>
        </w:tc>
      </w:tr>
      <w:tr>
        <w:trPr/>
        <w:tc>
          <w:tcPr>
            <w:tcW w:w="900" w:type="dxa"/>
            <w:vAlign w:val="top"/>
          </w:tcPr>
          <w:p>
            <w:pPr>
              <w:pStyle w:val="0"/>
              <w:rPr>
                <w:rFonts w:hint="eastAsia"/>
                <w:color w:val="auto"/>
              </w:rPr>
            </w:pPr>
            <w:r>
              <w:rPr>
                <w:rFonts w:hint="eastAsia"/>
                <w:color w:val="auto"/>
              </w:rPr>
              <w:t>⑨</w:t>
            </w:r>
          </w:p>
        </w:tc>
        <w:tc>
          <w:tcPr>
            <w:tcW w:w="2538" w:type="dxa"/>
            <w:vAlign w:val="top"/>
          </w:tcPr>
          <w:p>
            <w:pPr>
              <w:pStyle w:val="0"/>
              <w:rPr>
                <w:rFonts w:hint="eastAsia"/>
                <w:color w:val="auto"/>
              </w:rPr>
            </w:pPr>
            <w:r>
              <w:rPr>
                <w:rFonts w:hint="eastAsia"/>
                <w:color w:val="auto"/>
              </w:rPr>
              <w:t>体育倉庫</w:t>
            </w:r>
          </w:p>
        </w:tc>
        <w:tc>
          <w:tcPr>
            <w:tcW w:w="2213" w:type="dxa"/>
            <w:vAlign w:val="top"/>
          </w:tcPr>
          <w:p>
            <w:pPr>
              <w:pStyle w:val="0"/>
              <w:rPr>
                <w:rFonts w:hint="eastAsia"/>
                <w:color w:val="auto"/>
                <w:highlight w:val="none"/>
              </w:rPr>
            </w:pPr>
            <w:r>
              <w:rPr>
                <w:rFonts w:hint="eastAsia"/>
                <w:color w:val="auto"/>
                <w:highlight w:val="none"/>
              </w:rPr>
              <w:t>木造</w:t>
            </w:r>
          </w:p>
        </w:tc>
        <w:tc>
          <w:tcPr>
            <w:tcW w:w="860" w:type="dxa"/>
            <w:vAlign w:val="top"/>
          </w:tcPr>
          <w:p>
            <w:pPr>
              <w:pStyle w:val="0"/>
              <w:jc w:val="center"/>
              <w:rPr>
                <w:rFonts w:hint="eastAsia"/>
                <w:color w:val="auto"/>
              </w:rPr>
            </w:pPr>
            <w:r>
              <w:rPr>
                <w:rFonts w:hint="eastAsia"/>
                <w:color w:val="auto"/>
              </w:rPr>
              <w:t>1</w:t>
            </w:r>
          </w:p>
        </w:tc>
        <w:tc>
          <w:tcPr>
            <w:tcW w:w="1198" w:type="dxa"/>
            <w:vAlign w:val="center"/>
          </w:tcPr>
          <w:p>
            <w:pPr>
              <w:pStyle w:val="0"/>
              <w:jc w:val="right"/>
              <w:rPr>
                <w:rFonts w:hint="eastAsia"/>
                <w:color w:val="auto"/>
              </w:rPr>
            </w:pPr>
            <w:r>
              <w:rPr>
                <w:rFonts w:hint="eastAsia"/>
                <w:color w:val="auto"/>
              </w:rPr>
              <w:t>49</w:t>
            </w:r>
            <w:r>
              <w:rPr>
                <w:rFonts w:hint="eastAsia"/>
                <w:color w:val="auto"/>
              </w:rPr>
              <w:t>㎡</w:t>
            </w:r>
          </w:p>
        </w:tc>
        <w:tc>
          <w:tcPr>
            <w:tcW w:w="1029" w:type="dxa"/>
            <w:vAlign w:val="top"/>
          </w:tcPr>
          <w:p>
            <w:pPr>
              <w:pStyle w:val="0"/>
              <w:jc w:val="center"/>
              <w:rPr>
                <w:rFonts w:hint="eastAsia"/>
                <w:color w:val="auto"/>
              </w:rPr>
            </w:pPr>
            <w:r>
              <w:rPr>
                <w:rFonts w:hint="eastAsia"/>
                <w:color w:val="auto"/>
              </w:rPr>
              <w:t>2014</w:t>
            </w:r>
          </w:p>
        </w:tc>
      </w:tr>
      <w:tr>
        <w:trPr/>
        <w:tc>
          <w:tcPr>
            <w:tcW w:w="900" w:type="dxa"/>
            <w:vAlign w:val="top"/>
          </w:tcPr>
          <w:p>
            <w:pPr>
              <w:pStyle w:val="0"/>
              <w:rPr>
                <w:rFonts w:hint="eastAsia"/>
                <w:color w:val="auto"/>
              </w:rPr>
            </w:pPr>
            <w:r>
              <w:rPr>
                <w:rFonts w:hint="eastAsia"/>
                <w:color w:val="auto"/>
                <w:w w:val="90"/>
              </w:rPr>
              <w:t>その他</w:t>
            </w:r>
          </w:p>
        </w:tc>
        <w:tc>
          <w:tcPr>
            <w:tcW w:w="2538" w:type="dxa"/>
            <w:vAlign w:val="top"/>
          </w:tcPr>
          <w:p>
            <w:pPr>
              <w:pStyle w:val="0"/>
              <w:tabs>
                <w:tab w:val="left" w:leader="none" w:pos="1378"/>
              </w:tabs>
              <w:rPr>
                <w:rFonts w:hint="eastAsia"/>
                <w:color w:val="auto"/>
              </w:rPr>
            </w:pPr>
            <w:r>
              <w:rPr>
                <w:rFonts w:hint="eastAsia"/>
                <w:color w:val="auto"/>
                <w:u w:val="none" w:color="auto"/>
              </w:rPr>
              <w:t>旧</w:t>
            </w:r>
            <w:r>
              <w:rPr>
                <w:rFonts w:hint="eastAsia"/>
                <w:color w:val="auto"/>
              </w:rPr>
              <w:t>汚水処理施設</w:t>
            </w:r>
          </w:p>
        </w:tc>
        <w:tc>
          <w:tcPr>
            <w:tcW w:w="2213" w:type="dxa"/>
            <w:vAlign w:val="top"/>
          </w:tcPr>
          <w:p>
            <w:pPr>
              <w:pStyle w:val="0"/>
              <w:rPr>
                <w:rFonts w:hint="eastAsia"/>
                <w:color w:val="auto"/>
              </w:rPr>
            </w:pPr>
            <w:r>
              <w:rPr>
                <w:rFonts w:hint="eastAsia"/>
                <w:color w:val="auto"/>
              </w:rPr>
              <w:t>無筋コンクリート</w:t>
            </w:r>
          </w:p>
        </w:tc>
        <w:tc>
          <w:tcPr>
            <w:tcW w:w="860" w:type="dxa"/>
            <w:vAlign w:val="top"/>
          </w:tcPr>
          <w:p>
            <w:pPr>
              <w:pStyle w:val="0"/>
              <w:jc w:val="center"/>
              <w:rPr>
                <w:rFonts w:hint="eastAsia"/>
                <w:color w:val="auto"/>
              </w:rPr>
            </w:pPr>
            <w:r>
              <w:rPr>
                <w:rFonts w:hint="eastAsia"/>
                <w:color w:val="auto"/>
              </w:rPr>
              <w:t>1</w:t>
            </w:r>
          </w:p>
        </w:tc>
        <w:tc>
          <w:tcPr>
            <w:tcW w:w="1198" w:type="dxa"/>
            <w:vAlign w:val="center"/>
          </w:tcPr>
          <w:p>
            <w:pPr>
              <w:pStyle w:val="0"/>
              <w:jc w:val="right"/>
              <w:rPr>
                <w:rFonts w:hint="eastAsia"/>
                <w:color w:val="auto"/>
              </w:rPr>
            </w:pPr>
            <w:r>
              <w:rPr>
                <w:rFonts w:hint="eastAsia"/>
                <w:color w:val="auto"/>
              </w:rPr>
              <w:t>10</w:t>
            </w:r>
            <w:r>
              <w:rPr>
                <w:rFonts w:hint="eastAsia"/>
                <w:color w:val="auto"/>
              </w:rPr>
              <w:t>㎡</w:t>
            </w:r>
          </w:p>
        </w:tc>
        <w:tc>
          <w:tcPr>
            <w:tcW w:w="1029" w:type="dxa"/>
            <w:vAlign w:val="top"/>
          </w:tcPr>
          <w:p>
            <w:pPr>
              <w:pStyle w:val="0"/>
              <w:jc w:val="center"/>
              <w:rPr>
                <w:rFonts w:hint="eastAsia"/>
                <w:color w:val="auto"/>
              </w:rPr>
            </w:pPr>
            <w:r>
              <w:rPr>
                <w:rFonts w:hint="eastAsia"/>
                <w:color w:val="auto"/>
              </w:rPr>
              <w:t>1978</w:t>
            </w:r>
          </w:p>
        </w:tc>
      </w:tr>
      <w:tr>
        <w:trPr/>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561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auto"/>
                <w:highlight w:val="yellow"/>
              </w:rPr>
            </w:pPr>
            <w:r>
              <w:rPr>
                <w:rFonts w:hint="eastAsia"/>
                <w:color w:val="auto"/>
                <w:highlight w:val="none"/>
              </w:rPr>
              <w:t>合計</w:t>
            </w:r>
          </w:p>
        </w:tc>
        <w:tc>
          <w:tcPr>
            <w:tcW w:w="1198" w:type="dxa"/>
            <w:vAlign w:val="center"/>
          </w:tcPr>
          <w:p>
            <w:pPr>
              <w:pStyle w:val="0"/>
              <w:jc w:val="right"/>
              <w:rPr>
                <w:rFonts w:hint="eastAsia"/>
                <w:color w:val="auto"/>
                <w:highlight w:val="yellow"/>
              </w:rPr>
            </w:pPr>
            <w:r>
              <w:rPr>
                <w:rFonts w:hint="eastAsia"/>
                <w:color w:val="auto"/>
                <w:highlight w:val="none"/>
              </w:rPr>
              <w:t>5,072</w:t>
            </w:r>
            <w:r>
              <w:rPr>
                <w:rFonts w:hint="eastAsia"/>
                <w:color w:val="auto"/>
                <w:highlight w:val="none"/>
              </w:rPr>
              <w:t>㎡</w:t>
            </w:r>
          </w:p>
        </w:tc>
        <w:tc>
          <w:tcPr>
            <w:tcW w:w="1029" w:type="dxa"/>
            <w:vAlign w:val="top"/>
          </w:tcPr>
          <w:p>
            <w:pPr>
              <w:pStyle w:val="0"/>
              <w:rPr>
                <w:rFonts w:hint="eastAsia"/>
                <w:color w:val="auto"/>
                <w:highlight w:val="yellow"/>
              </w:rPr>
            </w:pPr>
          </w:p>
        </w:tc>
      </w:tr>
    </w:tbl>
    <w:p>
      <w:pPr>
        <w:pStyle w:val="21"/>
        <w:numPr>
          <w:numId w:val="0"/>
        </w:numPr>
        <w:autoSpaceDE w:val="0"/>
        <w:autoSpaceDN w:val="0"/>
        <w:ind w:left="825" w:leftChars="0" w:firstLine="0" w:firstLineChars="0"/>
        <w:rPr>
          <w:rFonts w:hint="default"/>
          <w:color w:val="auto"/>
          <w:sz w:val="22"/>
        </w:rPr>
      </w:pPr>
    </w:p>
    <w:p>
      <w:pPr>
        <w:pStyle w:val="21"/>
        <w:numPr>
          <w:numId w:val="0"/>
        </w:numPr>
        <w:autoSpaceDE w:val="0"/>
        <w:autoSpaceDN w:val="0"/>
        <w:ind w:left="0" w:leftChars="0" w:firstLine="220" w:firstLineChars="100"/>
        <w:rPr>
          <w:rFonts w:hint="default"/>
          <w:color w:val="auto"/>
          <w:sz w:val="22"/>
        </w:rPr>
      </w:pPr>
      <w:r>
        <w:rPr>
          <w:rFonts w:hint="eastAsia"/>
          <w:color w:val="auto"/>
          <w:sz w:val="22"/>
        </w:rPr>
        <w:t>（２）都市計画区域区分　都市計画区域外</w:t>
      </w:r>
    </w:p>
    <w:p>
      <w:pPr>
        <w:pStyle w:val="0"/>
        <w:numPr>
          <w:numId w:val="0"/>
        </w:numPr>
        <w:autoSpaceDE w:val="0"/>
        <w:autoSpaceDN w:val="0"/>
        <w:ind w:left="0" w:leftChars="0" w:firstLine="220" w:firstLineChars="100"/>
        <w:rPr>
          <w:rFonts w:hint="default"/>
          <w:color w:val="auto"/>
          <w:sz w:val="22"/>
        </w:rPr>
      </w:pPr>
      <w:r>
        <w:rPr>
          <w:rFonts w:hint="eastAsia"/>
          <w:color w:val="auto"/>
          <w:sz w:val="22"/>
          <w:u w:val="none" w:color="auto"/>
          <w:shd w:val="clear" w:color="auto" w:fill="auto"/>
        </w:rPr>
        <w:t>（３）貸付開始時期　　　原則、令和７年４月以降。ただし、提案内容によっては、令和６年</w:t>
      </w:r>
    </w:p>
    <w:p>
      <w:pPr>
        <w:pStyle w:val="0"/>
        <w:numPr>
          <w:numId w:val="0"/>
        </w:numPr>
        <w:autoSpaceDE w:val="0"/>
        <w:autoSpaceDN w:val="0"/>
        <w:ind w:left="540" w:leftChars="225" w:firstLine="1760" w:firstLineChars="800"/>
        <w:rPr>
          <w:rFonts w:hint="default"/>
          <w:color w:val="auto"/>
          <w:sz w:val="22"/>
        </w:rPr>
      </w:pPr>
      <w:r>
        <w:rPr>
          <w:rFonts w:hint="eastAsia"/>
          <w:color w:val="auto"/>
          <w:sz w:val="22"/>
          <w:u w:val="none" w:color="auto"/>
          <w:shd w:val="clear" w:color="auto" w:fill="auto"/>
        </w:rPr>
        <w:t xml:space="preserve">     </w:t>
      </w:r>
      <w:r>
        <w:rPr>
          <w:rFonts w:hint="eastAsia"/>
          <w:color w:val="auto"/>
          <w:sz w:val="22"/>
          <w:u w:val="none" w:color="auto"/>
          <w:shd w:val="clear" w:color="auto" w:fill="auto"/>
        </w:rPr>
        <w:t>度より運動場部分等の貸付けを行うことが可能です。</w:t>
      </w:r>
    </w:p>
    <w:p>
      <w:pPr>
        <w:pStyle w:val="21"/>
        <w:numPr>
          <w:numId w:val="0"/>
        </w:numPr>
        <w:autoSpaceDE w:val="0"/>
        <w:autoSpaceDN w:val="0"/>
        <w:ind w:left="0" w:leftChars="0" w:firstLine="220" w:firstLineChars="100"/>
        <w:rPr>
          <w:rFonts w:hint="default"/>
          <w:color w:val="auto"/>
          <w:sz w:val="22"/>
          <w:u w:val="none" w:color="auto"/>
        </w:rPr>
      </w:pPr>
      <w:r>
        <w:rPr>
          <w:rFonts w:hint="eastAsia"/>
          <w:color w:val="auto"/>
          <w:sz w:val="22"/>
          <w:u w:val="none" w:color="auto"/>
        </w:rPr>
        <w:t>（４）貸付期間　　　　　建物については、貸付の日から１０年以内。</w:t>
      </w:r>
    </w:p>
    <w:p>
      <w:pPr>
        <w:pStyle w:val="21"/>
        <w:numPr>
          <w:numId w:val="0"/>
        </w:numPr>
        <w:autoSpaceDE w:val="0"/>
        <w:autoSpaceDN w:val="0"/>
        <w:ind w:left="840" w:leftChars="0" w:firstLine="1980" w:firstLineChars="900"/>
        <w:rPr>
          <w:rFonts w:hint="default"/>
          <w:color w:val="auto"/>
          <w:sz w:val="22"/>
          <w:u w:val="none" w:color="auto"/>
        </w:rPr>
      </w:pPr>
      <w:r>
        <w:rPr>
          <w:rFonts w:hint="eastAsia"/>
          <w:color w:val="auto"/>
          <w:sz w:val="22"/>
          <w:u w:val="none" w:color="auto"/>
        </w:rPr>
        <w:t>土地については、貸付の日から２０年以内。</w:t>
      </w:r>
    </w:p>
    <w:p>
      <w:pPr>
        <w:pStyle w:val="21"/>
        <w:numPr>
          <w:numId w:val="0"/>
        </w:numPr>
        <w:autoSpaceDE w:val="0"/>
        <w:autoSpaceDN w:val="0"/>
        <w:ind w:left="840" w:leftChars="0" w:firstLine="1980" w:firstLineChars="900"/>
        <w:rPr>
          <w:rFonts w:hint="default"/>
          <w:color w:val="auto"/>
          <w:sz w:val="22"/>
          <w:u w:val="none" w:color="auto"/>
        </w:rPr>
      </w:pPr>
      <w:r>
        <w:rPr>
          <w:rFonts w:hint="eastAsia"/>
          <w:color w:val="auto"/>
          <w:sz w:val="22"/>
          <w:u w:val="none" w:color="auto"/>
        </w:rPr>
        <w:t>貸付満了の際は、双方合意のうえ、更新できるものとします。</w:t>
      </w:r>
    </w:p>
    <w:p>
      <w:pPr>
        <w:pStyle w:val="21"/>
        <w:numPr>
          <w:numId w:val="0"/>
        </w:numPr>
        <w:autoSpaceDE w:val="0"/>
        <w:autoSpaceDN w:val="0"/>
        <w:ind w:left="0" w:leftChars="0" w:firstLine="220" w:firstLineChars="100"/>
        <w:rPr>
          <w:rFonts w:hint="default"/>
          <w:color w:val="auto"/>
          <w:sz w:val="22"/>
          <w:u w:val="none" w:color="auto"/>
        </w:rPr>
      </w:pPr>
      <w:r>
        <w:rPr>
          <w:rFonts w:hint="eastAsia"/>
          <w:color w:val="auto"/>
          <w:sz w:val="22"/>
          <w:u w:val="none" w:color="auto"/>
        </w:rPr>
        <w:t>（５）貸付価格　　　　　土地　</w:t>
      </w:r>
      <w:r>
        <w:rPr>
          <w:rFonts w:hint="eastAsia"/>
          <w:color w:val="auto"/>
          <w:sz w:val="22"/>
          <w:u w:val="none" w:color="auto"/>
        </w:rPr>
        <w:t xml:space="preserve"> </w:t>
      </w:r>
      <w:r>
        <w:rPr>
          <w:rFonts w:hint="eastAsia"/>
          <w:color w:val="auto"/>
          <w:sz w:val="22"/>
          <w:u w:val="none" w:color="auto"/>
        </w:rPr>
        <w:t>　</w:t>
      </w:r>
      <w:r>
        <w:rPr>
          <w:rFonts w:hint="eastAsia"/>
          <w:color w:val="auto"/>
          <w:sz w:val="22"/>
          <w:u w:val="none" w:color="auto"/>
        </w:rPr>
        <w:t>44</w:t>
      </w:r>
      <w:r>
        <w:rPr>
          <w:rFonts w:hint="eastAsia"/>
          <w:color w:val="auto"/>
          <w:sz w:val="22"/>
          <w:u w:val="none" w:color="auto"/>
        </w:rPr>
        <w:t>円</w:t>
      </w:r>
      <w:r>
        <w:rPr>
          <w:rFonts w:hint="eastAsia"/>
          <w:color w:val="auto"/>
          <w:sz w:val="22"/>
          <w:u w:val="none" w:color="auto"/>
        </w:rPr>
        <w:t>/</w:t>
      </w:r>
      <w:r>
        <w:rPr>
          <w:rFonts w:hint="eastAsia"/>
          <w:color w:val="auto"/>
          <w:sz w:val="22"/>
          <w:u w:val="none" w:color="auto"/>
        </w:rPr>
        <w:t>㎡（月額）</w:t>
      </w:r>
    </w:p>
    <w:p>
      <w:pPr>
        <w:pStyle w:val="0"/>
        <w:autoSpaceDE w:val="0"/>
        <w:autoSpaceDN w:val="0"/>
        <w:ind w:left="540" w:leftChars="225" w:firstLine="2310" w:firstLineChars="1050"/>
        <w:rPr>
          <w:rFonts w:hint="default"/>
          <w:color w:val="auto"/>
          <w:sz w:val="22"/>
          <w:u w:val="none" w:color="auto"/>
        </w:rPr>
      </w:pPr>
      <w:r>
        <w:rPr>
          <w:rFonts w:hint="eastAsia"/>
          <w:color w:val="auto"/>
          <w:sz w:val="22"/>
          <w:u w:val="none" w:color="auto"/>
        </w:rPr>
        <w:t>建物　</w:t>
      </w:r>
      <w:r>
        <w:rPr>
          <w:rFonts w:hint="eastAsia"/>
          <w:color w:val="auto"/>
          <w:sz w:val="22"/>
          <w:u w:val="none" w:color="auto"/>
        </w:rPr>
        <w:t xml:space="preserve"> 253,655</w:t>
      </w:r>
      <w:r>
        <w:rPr>
          <w:rFonts w:hint="eastAsia"/>
          <w:color w:val="auto"/>
          <w:sz w:val="22"/>
          <w:u w:val="none" w:color="auto"/>
        </w:rPr>
        <w:t>円（月額）（参考：令和６年度価格）</w:t>
      </w:r>
    </w:p>
    <w:p>
      <w:pPr>
        <w:pStyle w:val="0"/>
        <w:autoSpaceDE w:val="0"/>
        <w:autoSpaceDN w:val="0"/>
        <w:rPr>
          <w:rFonts w:hint="default"/>
          <w:color w:val="auto"/>
          <w:sz w:val="22"/>
        </w:rPr>
      </w:pPr>
    </w:p>
    <w:p>
      <w:pPr>
        <w:pStyle w:val="0"/>
        <w:autoSpaceDE w:val="0"/>
        <w:autoSpaceDN w:val="0"/>
        <w:rPr>
          <w:rFonts w:hint="default"/>
          <w:b w:val="1"/>
          <w:color w:val="auto"/>
          <w:sz w:val="22"/>
        </w:rPr>
      </w:pPr>
      <w:r>
        <w:rPr>
          <w:rFonts w:hint="eastAsia"/>
          <w:b w:val="1"/>
          <w:color w:val="auto"/>
          <w:sz w:val="22"/>
        </w:rPr>
        <w:t>４　事業者提案の公募条件</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１</w:t>
      </w:r>
      <w:r>
        <w:rPr>
          <w:rFonts w:hint="eastAsia"/>
          <w:color w:val="auto"/>
          <w:sz w:val="22"/>
        </w:rPr>
        <w:t>)</w:t>
      </w:r>
      <w:r>
        <w:rPr>
          <w:rFonts w:hint="eastAsia"/>
          <w:color w:val="auto"/>
          <w:sz w:val="22"/>
        </w:rPr>
        <w:t>基本事項</w:t>
      </w:r>
    </w:p>
    <w:p>
      <w:pPr>
        <w:pStyle w:val="0"/>
        <w:autoSpaceDE w:val="0"/>
        <w:autoSpaceDN w:val="0"/>
        <w:ind w:left="660" w:hanging="660" w:hangingChars="300"/>
        <w:rPr>
          <w:rFonts w:hint="eastAsia"/>
        </w:rPr>
      </w:pPr>
      <w:r>
        <w:rPr>
          <w:rFonts w:hint="eastAsia"/>
          <w:color w:val="auto"/>
          <w:sz w:val="22"/>
        </w:rPr>
        <w:t>　　①　施設等を一体的に管理運営するとともに、有効に利活用を図り、スポーツの振興による交流人口の増加や地域の活性化につながる実現可能な事業計画を提案してください。</w:t>
      </w:r>
    </w:p>
    <w:p>
      <w:pPr>
        <w:pStyle w:val="0"/>
        <w:autoSpaceDE w:val="0"/>
        <w:autoSpaceDN w:val="0"/>
        <w:rPr>
          <w:rFonts w:hint="default"/>
          <w:color w:val="auto"/>
          <w:sz w:val="22"/>
          <w:u w:val="none" w:color="auto"/>
        </w:rPr>
      </w:pPr>
      <w:r>
        <w:rPr>
          <w:rFonts w:hint="eastAsia"/>
          <w:color w:val="auto"/>
          <w:sz w:val="22"/>
          <w:u w:val="none" w:color="auto"/>
        </w:rPr>
        <w:t>　　②　施設整備や運営にあたっては、建築基準法や消防法等の関係法令を遵守してください。</w:t>
      </w:r>
    </w:p>
    <w:p>
      <w:pPr>
        <w:pStyle w:val="0"/>
        <w:autoSpaceDE w:val="0"/>
        <w:autoSpaceDN w:val="0"/>
        <w:ind w:left="720" w:leftChars="300" w:firstLine="0" w:firstLineChars="0"/>
        <w:rPr>
          <w:rFonts w:hint="default"/>
          <w:color w:val="auto"/>
          <w:sz w:val="22"/>
          <w:u w:val="none" w:color="auto"/>
        </w:rPr>
      </w:pPr>
      <w:r>
        <w:rPr>
          <w:rFonts w:hint="eastAsia"/>
          <w:color w:val="auto"/>
          <w:sz w:val="22"/>
          <w:u w:val="none" w:color="auto"/>
        </w:rPr>
        <w:t>また、利活用事業のために必要な各種法令等の手続きは、跡地事業者が行うものとします。</w:t>
      </w:r>
    </w:p>
    <w:p>
      <w:pPr>
        <w:pStyle w:val="0"/>
        <w:autoSpaceDE w:val="0"/>
        <w:autoSpaceDN w:val="0"/>
        <w:ind w:leftChars="0" w:hanging="719" w:hangingChars="327"/>
        <w:rPr>
          <w:rFonts w:hint="default"/>
          <w:color w:val="auto"/>
          <w:sz w:val="22"/>
          <w:u w:val="none" w:color="auto"/>
        </w:rPr>
      </w:pPr>
      <w:r>
        <w:rPr>
          <w:rFonts w:hint="eastAsia"/>
          <w:color w:val="auto"/>
          <w:sz w:val="22"/>
          <w:u w:val="none" w:color="auto"/>
        </w:rPr>
        <w:t>　　③　応募に際しては、「７　応募の手順」の「</w:t>
      </w:r>
      <w:r>
        <w:rPr>
          <w:rFonts w:hint="eastAsia"/>
          <w:color w:val="auto"/>
          <w:sz w:val="22"/>
          <w:u w:val="none" w:color="auto"/>
        </w:rPr>
        <w:t>(</w:t>
      </w:r>
      <w:r>
        <w:rPr>
          <w:rFonts w:hint="eastAsia"/>
          <w:color w:val="auto"/>
          <w:sz w:val="22"/>
          <w:u w:val="none" w:color="auto"/>
        </w:rPr>
        <w:t>４</w:t>
      </w:r>
      <w:r>
        <w:rPr>
          <w:rFonts w:hint="eastAsia"/>
          <w:color w:val="auto"/>
          <w:sz w:val="22"/>
          <w:u w:val="none" w:color="auto"/>
        </w:rPr>
        <w:t>)</w:t>
      </w:r>
      <w:r>
        <w:rPr>
          <w:rFonts w:hint="eastAsia"/>
          <w:color w:val="auto"/>
          <w:sz w:val="22"/>
          <w:u w:val="none" w:color="auto"/>
        </w:rPr>
        <w:t>現地確認」により、必ず現地を確認し、施設等の状況や周辺環境を把握したうえで、実現可能な提案を行ってください。</w:t>
      </w:r>
    </w:p>
    <w:p>
      <w:pPr>
        <w:pStyle w:val="0"/>
        <w:autoSpaceDE w:val="0"/>
        <w:autoSpaceDN w:val="0"/>
        <w:ind w:left="660" w:hanging="660" w:hangingChars="300"/>
        <w:rPr>
          <w:rFonts w:hint="default"/>
          <w:color w:val="auto"/>
          <w:sz w:val="22"/>
        </w:rPr>
      </w:pPr>
      <w:r>
        <w:rPr>
          <w:rFonts w:hint="eastAsia"/>
          <w:color w:val="auto"/>
          <w:sz w:val="22"/>
          <w:u w:val="none" w:color="auto"/>
        </w:rPr>
        <w:t>　　④　施設等の優先交渉権者は、速やかに浅口市との基本協定締結に向けた協議を開始することとしますが、協議にあたり、提案した当初の事業計画について、事業内容の大幅な改変や長期にわたるスケジュールの延期等が認められる場合、浅口市は優先交渉権者の資格を</w:t>
      </w:r>
      <w:r>
        <w:rPr>
          <w:rFonts w:hint="eastAsia"/>
          <w:color w:val="auto"/>
          <w:sz w:val="22"/>
        </w:rPr>
        <w:t>取り消すことができるものとします。</w:t>
      </w:r>
    </w:p>
    <w:p>
      <w:pPr>
        <w:pStyle w:val="0"/>
        <w:autoSpaceDE w:val="0"/>
        <w:autoSpaceDN w:val="0"/>
        <w:ind w:left="700" w:leftChars="200" w:hanging="220" w:hangingChars="100"/>
        <w:rPr>
          <w:rFonts w:hint="default"/>
          <w:color w:val="auto"/>
          <w:sz w:val="22"/>
          <w:u w:val="none" w:color="auto"/>
        </w:rPr>
      </w:pPr>
      <w:r>
        <w:rPr>
          <w:rFonts w:hint="eastAsia"/>
          <w:color w:val="auto"/>
          <w:sz w:val="22"/>
          <w:u w:val="none" w:color="auto"/>
        </w:rPr>
        <w:t>⑤　施設等の優先交渉権者は、速やかに地域住民を対象とした事業内容等の説明会を開催することとし、地域住民の意見等を十分に聴取したうえで、可能な限り事業計画への反映に努めるものとします。また、地域住民との交流や連携を大切にし、良好な信頼関係の形成や周辺の住環境への影響に配慮するものとします。</w:t>
      </w:r>
    </w:p>
    <w:p>
      <w:pPr>
        <w:pStyle w:val="0"/>
        <w:autoSpaceDE w:val="0"/>
        <w:autoSpaceDN w:val="0"/>
        <w:ind w:left="660" w:hanging="660" w:hangingChars="300"/>
        <w:rPr>
          <w:rFonts w:hint="default"/>
          <w:color w:val="auto"/>
          <w:sz w:val="22"/>
          <w:u w:val="none" w:color="auto"/>
        </w:rPr>
      </w:pPr>
      <w:r>
        <w:rPr>
          <w:rFonts w:hint="eastAsia"/>
          <w:color w:val="auto"/>
          <w:sz w:val="22"/>
          <w:u w:val="none" w:color="auto"/>
        </w:rPr>
        <w:t>　　⑥　基本協定の締結から１年以内を目途に契約を結ぶものとしますが、契約の目途が立たない場合は、浅口市は次点の者を優先交渉権者とし、協議を行えるものとします。</w:t>
      </w:r>
    </w:p>
    <w:p>
      <w:pPr>
        <w:pStyle w:val="0"/>
        <w:autoSpaceDE w:val="0"/>
        <w:autoSpaceDN w:val="0"/>
        <w:ind w:left="660" w:hanging="660" w:hangingChars="300"/>
        <w:rPr>
          <w:rFonts w:hint="default"/>
          <w:color w:val="auto"/>
          <w:sz w:val="22"/>
          <w:u w:val="none" w:color="auto"/>
        </w:rPr>
      </w:pPr>
      <w:r>
        <w:rPr>
          <w:rFonts w:hint="eastAsia"/>
          <w:color w:val="auto"/>
          <w:sz w:val="22"/>
          <w:u w:val="none" w:color="auto"/>
        </w:rPr>
        <w:t>　　⑦　浅口市は、契約の履行状況を把握するため、必要に応じて校舎等の使用状況を調査し、または、跡地事業者に必要な報告を求めることができるものとします。</w:t>
      </w:r>
    </w:p>
    <w:p>
      <w:pPr>
        <w:pStyle w:val="0"/>
        <w:autoSpaceDE w:val="0"/>
        <w:autoSpaceDN w:val="0"/>
        <w:ind w:firstLine="220" w:firstLineChars="100"/>
        <w:rPr>
          <w:rFonts w:hint="default"/>
          <w:color w:val="auto"/>
          <w:sz w:val="22"/>
          <w:u w:val="none" w:color="auto"/>
        </w:rPr>
      </w:pPr>
      <w:r>
        <w:rPr>
          <w:rFonts w:hint="eastAsia"/>
          <w:color w:val="auto"/>
          <w:sz w:val="22"/>
          <w:u w:val="none" w:color="auto"/>
        </w:rPr>
        <w:t>(</w:t>
      </w:r>
      <w:r>
        <w:rPr>
          <w:rFonts w:hint="eastAsia"/>
          <w:color w:val="auto"/>
          <w:sz w:val="22"/>
          <w:u w:val="none" w:color="auto"/>
        </w:rPr>
        <w:t>２</w:t>
      </w:r>
      <w:r>
        <w:rPr>
          <w:rFonts w:hint="eastAsia"/>
          <w:color w:val="auto"/>
          <w:sz w:val="22"/>
          <w:u w:val="none" w:color="auto"/>
        </w:rPr>
        <w:t>)</w:t>
      </w:r>
      <w:r>
        <w:rPr>
          <w:rFonts w:hint="eastAsia"/>
          <w:color w:val="auto"/>
          <w:sz w:val="22"/>
          <w:u w:val="none" w:color="auto"/>
        </w:rPr>
        <w:t>貸付に関する事項</w:t>
      </w:r>
    </w:p>
    <w:p>
      <w:pPr>
        <w:pStyle w:val="0"/>
        <w:autoSpaceDE w:val="0"/>
        <w:autoSpaceDN w:val="0"/>
        <w:ind w:left="660" w:hanging="660" w:hangingChars="300"/>
        <w:rPr>
          <w:rFonts w:hint="default"/>
          <w:color w:val="auto"/>
          <w:sz w:val="22"/>
          <w:u w:val="none" w:color="auto"/>
        </w:rPr>
      </w:pPr>
      <w:r>
        <w:rPr>
          <w:rFonts w:hint="eastAsia"/>
          <w:color w:val="auto"/>
          <w:sz w:val="22"/>
          <w:u w:val="none" w:color="auto"/>
        </w:rPr>
        <w:t>　　①　跡地事業者が施設等を一体的に管理運営しますが、事前に浅口市の承認を得ることを条件として第三者に一部を転貸することができるものとします。</w:t>
      </w:r>
    </w:p>
    <w:p>
      <w:pPr>
        <w:pStyle w:val="0"/>
        <w:autoSpaceDE w:val="0"/>
        <w:autoSpaceDN w:val="0"/>
        <w:rPr>
          <w:rFonts w:hint="default"/>
          <w:color w:val="auto"/>
          <w:sz w:val="22"/>
        </w:rPr>
      </w:pPr>
      <w:r>
        <w:rPr>
          <w:rFonts w:hint="eastAsia"/>
          <w:color w:val="auto"/>
          <w:sz w:val="22"/>
        </w:rPr>
        <w:t>　　</w:t>
      </w:r>
      <w:r>
        <w:rPr>
          <w:rFonts w:hint="eastAsia"/>
          <w:color w:val="auto"/>
          <w:sz w:val="22"/>
          <w:u w:val="none" w:color="auto"/>
        </w:rPr>
        <w:t>②</w:t>
      </w:r>
      <w:r>
        <w:rPr>
          <w:rFonts w:hint="eastAsia"/>
          <w:color w:val="auto"/>
          <w:sz w:val="22"/>
        </w:rPr>
        <w:t>　貸付の条件は次のとおりです。</w:t>
      </w:r>
    </w:p>
    <w:p>
      <w:pPr>
        <w:pStyle w:val="0"/>
        <w:autoSpaceDE w:val="0"/>
        <w:autoSpaceDN w:val="0"/>
        <w:ind w:left="940" w:leftChars="300" w:hanging="220" w:hangingChars="100"/>
        <w:rPr>
          <w:rFonts w:hint="default"/>
          <w:dstrike w:val="1"/>
          <w:color w:val="auto"/>
          <w:sz w:val="22"/>
        </w:rPr>
      </w:pPr>
      <w:r>
        <w:rPr>
          <w:rFonts w:hint="eastAsia"/>
          <w:color w:val="auto"/>
          <w:sz w:val="22"/>
        </w:rPr>
        <w:t>1)</w:t>
      </w:r>
      <w:r>
        <w:rPr>
          <w:rFonts w:hint="eastAsia"/>
          <w:color w:val="auto"/>
          <w:sz w:val="22"/>
        </w:rPr>
        <w:t>　貸付価格については、前記のとおりです。ただし、提案された事業内容の公益性が高く、</w:t>
      </w:r>
      <w:r>
        <w:rPr>
          <w:rFonts w:hint="eastAsia"/>
          <w:color w:val="auto"/>
          <w:sz w:val="22"/>
          <w:highlight w:val="none"/>
        </w:rPr>
        <w:t>市民の健康増進</w:t>
      </w:r>
      <w:r>
        <w:rPr>
          <w:rFonts w:hint="eastAsia"/>
          <w:color w:val="auto"/>
          <w:sz w:val="22"/>
        </w:rPr>
        <w:t>などに資すると認められる場合は、市議会の議決により減免（無償を含む）できる場合があります。減免を希望される場合は、公益性の高い具体的な内容を明記してください。</w:t>
      </w:r>
    </w:p>
    <w:p>
      <w:pPr>
        <w:pStyle w:val="0"/>
        <w:autoSpaceDE w:val="0"/>
        <w:autoSpaceDN w:val="0"/>
        <w:ind w:left="940" w:leftChars="300" w:hanging="220" w:hangingChars="100"/>
        <w:rPr>
          <w:rFonts w:hint="default"/>
          <w:color w:val="auto"/>
          <w:sz w:val="22"/>
        </w:rPr>
      </w:pPr>
      <w:r>
        <w:rPr>
          <w:rFonts w:hint="eastAsia"/>
          <w:strike w:val="0"/>
          <w:dstrike w:val="0"/>
          <w:color w:val="auto"/>
          <w:sz w:val="22"/>
          <w:u w:val="none" w:color="auto"/>
        </w:rPr>
        <w:t>2)</w:t>
      </w:r>
      <w:r>
        <w:rPr>
          <w:rFonts w:hint="eastAsia"/>
          <w:strike w:val="0"/>
          <w:dstrike w:val="0"/>
          <w:color w:val="auto"/>
          <w:sz w:val="22"/>
          <w:u w:val="none" w:color="auto"/>
        </w:rPr>
        <w:t>　貸付期間が終了したときは、原状回復したうえで返還してください。ただし、浅口市が認めた場合は、この限りではありません。</w:t>
      </w:r>
    </w:p>
    <w:p>
      <w:pPr>
        <w:pStyle w:val="0"/>
        <w:autoSpaceDE w:val="0"/>
        <w:autoSpaceDN w:val="0"/>
        <w:ind w:left="898" w:leftChars="300" w:hanging="178" w:hangingChars="81"/>
        <w:rPr>
          <w:rFonts w:hint="default"/>
          <w:color w:val="auto"/>
          <w:sz w:val="22"/>
        </w:rPr>
      </w:pPr>
      <w:r>
        <w:rPr>
          <w:rFonts w:hint="eastAsia"/>
          <w:color w:val="auto"/>
          <w:sz w:val="22"/>
        </w:rPr>
        <w:t>3)</w:t>
      </w:r>
      <w:r>
        <w:rPr>
          <w:rFonts w:hint="eastAsia"/>
          <w:color w:val="auto"/>
          <w:sz w:val="22"/>
        </w:rPr>
        <w:t>　次の項目については、跡地</w:t>
      </w:r>
      <w:r>
        <w:rPr>
          <w:rFonts w:hint="eastAsia"/>
          <w:color w:val="auto"/>
          <w:sz w:val="22"/>
          <w:u w:val="none" w:color="auto"/>
        </w:rPr>
        <w:t>事業者</w:t>
      </w:r>
      <w:r>
        <w:rPr>
          <w:rFonts w:hint="eastAsia"/>
          <w:color w:val="auto"/>
          <w:sz w:val="22"/>
        </w:rPr>
        <w:t>の負担とします。</w:t>
      </w:r>
    </w:p>
    <w:p>
      <w:pPr>
        <w:pStyle w:val="0"/>
        <w:autoSpaceDE w:val="0"/>
        <w:autoSpaceDN w:val="0"/>
        <w:ind w:firstLine="660" w:firstLineChars="300"/>
        <w:rPr>
          <w:rFonts w:hint="default"/>
          <w:color w:val="auto"/>
          <w:sz w:val="22"/>
        </w:rPr>
      </w:pPr>
      <w:r>
        <w:rPr>
          <w:rFonts w:hint="eastAsia"/>
          <w:color w:val="auto"/>
          <w:sz w:val="22"/>
        </w:rPr>
        <w:t>　ⅰ　契約に要する費用</w:t>
      </w:r>
    </w:p>
    <w:p>
      <w:pPr>
        <w:pStyle w:val="0"/>
        <w:autoSpaceDE w:val="0"/>
        <w:autoSpaceDN w:val="0"/>
        <w:ind w:firstLine="660" w:firstLineChars="300"/>
        <w:rPr>
          <w:rFonts w:hint="default"/>
          <w:color w:val="auto"/>
          <w:sz w:val="22"/>
        </w:rPr>
      </w:pPr>
      <w:r>
        <w:rPr>
          <w:rFonts w:hint="eastAsia"/>
          <w:color w:val="auto"/>
          <w:sz w:val="22"/>
        </w:rPr>
        <w:t>　ⅱ　施設等の維持管理に要する費用</w:t>
      </w:r>
    </w:p>
    <w:p>
      <w:pPr>
        <w:pStyle w:val="0"/>
        <w:autoSpaceDE w:val="0"/>
        <w:autoSpaceDN w:val="0"/>
        <w:ind w:left="1100" w:hanging="1100" w:hangingChars="500"/>
        <w:rPr>
          <w:rFonts w:hint="default"/>
          <w:color w:val="auto"/>
          <w:sz w:val="22"/>
        </w:rPr>
      </w:pPr>
      <w:r>
        <w:rPr>
          <w:rFonts w:hint="eastAsia"/>
          <w:color w:val="auto"/>
          <w:sz w:val="22"/>
        </w:rPr>
        <w:t>　　　　</w:t>
      </w:r>
      <w:r>
        <w:rPr>
          <w:rFonts w:hint="eastAsia"/>
          <w:color w:val="auto"/>
          <w:sz w:val="22"/>
          <w:u w:val="none" w:color="auto"/>
        </w:rPr>
        <w:t>ⅲ　</w:t>
      </w:r>
      <w:r>
        <w:rPr>
          <w:rFonts w:hint="eastAsia"/>
          <w:color w:val="auto"/>
          <w:sz w:val="22"/>
        </w:rPr>
        <w:t>施設等の使用にあたり必要な改修に要する費用（事前に浅口市の承認を受けること。）</w:t>
      </w:r>
    </w:p>
    <w:p>
      <w:pPr>
        <w:pStyle w:val="0"/>
        <w:autoSpaceDE w:val="0"/>
        <w:autoSpaceDN w:val="0"/>
        <w:ind w:left="1200" w:hanging="1200" w:hangingChars="500"/>
        <w:rPr>
          <w:rFonts w:hint="default"/>
          <w:color w:val="auto"/>
          <w:sz w:val="22"/>
        </w:rPr>
      </w:pPr>
      <w:r>
        <w:rPr>
          <w:rFonts w:hint="eastAsia"/>
          <w:color w:val="auto"/>
          <w:sz w:val="22"/>
        </w:rPr>
        <w:t>　　　　</w:t>
      </w:r>
      <w:r>
        <w:rPr>
          <w:rFonts w:hint="eastAsia"/>
          <w:color w:val="auto"/>
          <w:sz w:val="22"/>
          <w:u w:val="none" w:color="auto"/>
        </w:rPr>
        <w:t>ⅳ　</w:t>
      </w:r>
      <w:r>
        <w:rPr>
          <w:rFonts w:hint="eastAsia"/>
          <w:color w:val="auto"/>
          <w:sz w:val="22"/>
        </w:rPr>
        <w:t>「４　事業者提案の公募条件」の「（１）基本事項」の「②」に関する法令等適合を目的とする手続きや修繕に要する費用</w:t>
      </w:r>
    </w:p>
    <w:p>
      <w:pPr>
        <w:pStyle w:val="0"/>
        <w:autoSpaceDE w:val="0"/>
        <w:autoSpaceDN w:val="0"/>
        <w:ind w:left="1200" w:hanging="1200" w:hangingChars="500"/>
        <w:rPr>
          <w:rFonts w:hint="default"/>
          <w:color w:val="auto"/>
          <w:sz w:val="22"/>
        </w:rPr>
      </w:pPr>
      <w:r>
        <w:rPr>
          <w:rFonts w:hint="eastAsia"/>
          <w:color w:val="auto"/>
          <w:sz w:val="22"/>
        </w:rPr>
        <w:t>　　　　ⅴ　利用期間中における破損等（自然災害によるものは別途協議）に要する費用</w:t>
      </w:r>
    </w:p>
    <w:p>
      <w:pPr>
        <w:pStyle w:val="0"/>
        <w:autoSpaceDE w:val="0"/>
        <w:autoSpaceDN w:val="0"/>
        <w:ind w:left="1100" w:hanging="1100" w:hangingChars="500"/>
        <w:rPr>
          <w:rFonts w:hint="default"/>
          <w:color w:val="auto"/>
          <w:sz w:val="22"/>
        </w:rPr>
      </w:pPr>
      <w:r>
        <w:rPr>
          <w:rFonts w:hint="eastAsia"/>
          <w:color w:val="auto"/>
          <w:sz w:val="22"/>
        </w:rPr>
        <w:t>　　　　</w:t>
      </w:r>
      <w:r>
        <w:rPr>
          <w:rFonts w:hint="eastAsia"/>
          <w:color w:val="auto"/>
          <w:sz w:val="22"/>
          <w:u w:val="none" w:color="auto"/>
        </w:rPr>
        <w:t>ⅵ　</w:t>
      </w:r>
      <w:r>
        <w:rPr>
          <w:rFonts w:hint="eastAsia"/>
          <w:color w:val="auto"/>
          <w:sz w:val="22"/>
        </w:rPr>
        <w:t>貸付期間を</w:t>
      </w:r>
      <w:r>
        <w:rPr>
          <w:rFonts w:hint="eastAsia"/>
          <w:color w:val="auto"/>
          <w:sz w:val="22"/>
          <w:u w:val="none" w:color="auto"/>
        </w:rPr>
        <w:t>終了</w:t>
      </w:r>
      <w:r>
        <w:rPr>
          <w:rFonts w:hint="eastAsia"/>
          <w:color w:val="auto"/>
          <w:sz w:val="22"/>
        </w:rPr>
        <w:t>したときの</w:t>
      </w:r>
      <w:r>
        <w:rPr>
          <w:rFonts w:hint="eastAsia"/>
          <w:color w:val="auto"/>
          <w:sz w:val="22"/>
          <w:highlight w:val="none"/>
        </w:rPr>
        <w:t>原状</w:t>
      </w:r>
      <w:r>
        <w:rPr>
          <w:rFonts w:hint="eastAsia"/>
          <w:color w:val="auto"/>
          <w:sz w:val="22"/>
        </w:rPr>
        <w:t>回復費用（市長が特に認めた場合は、この限りでない）</w:t>
      </w:r>
    </w:p>
    <w:p>
      <w:pPr>
        <w:pStyle w:val="0"/>
        <w:autoSpaceDE w:val="0"/>
        <w:autoSpaceDN w:val="0"/>
        <w:ind w:left="940" w:leftChars="300" w:hanging="220" w:hangingChars="100"/>
        <w:rPr>
          <w:rFonts w:hint="default"/>
          <w:color w:val="auto"/>
          <w:sz w:val="22"/>
        </w:rPr>
      </w:pPr>
      <w:r>
        <w:rPr>
          <w:rFonts w:hint="eastAsia"/>
          <w:color w:val="auto"/>
          <w:sz w:val="22"/>
        </w:rPr>
        <w:t>4)</w:t>
      </w:r>
      <w:r>
        <w:rPr>
          <w:rFonts w:hint="eastAsia"/>
          <w:color w:val="auto"/>
          <w:sz w:val="22"/>
        </w:rPr>
        <w:t>　次の行為を禁止します。ただし、選定された事業</w:t>
      </w:r>
      <w:r>
        <w:rPr>
          <w:rFonts w:hint="eastAsia"/>
          <w:color w:val="auto"/>
          <w:sz w:val="22"/>
          <w:u w:val="none" w:color="auto"/>
        </w:rPr>
        <w:t>の趣旨</w:t>
      </w:r>
      <w:r>
        <w:rPr>
          <w:rFonts w:hint="eastAsia"/>
          <w:color w:val="auto"/>
          <w:sz w:val="22"/>
        </w:rPr>
        <w:t>に反しない範囲において真にやむを得ない理由があるものとして事前に浅口市の承諾を受けた場合は、この限りではありません。</w:t>
      </w:r>
    </w:p>
    <w:p>
      <w:pPr>
        <w:pStyle w:val="0"/>
        <w:autoSpaceDE w:val="0"/>
        <w:autoSpaceDN w:val="0"/>
        <w:rPr>
          <w:rFonts w:hint="default"/>
          <w:color w:val="auto"/>
          <w:sz w:val="22"/>
        </w:rPr>
      </w:pPr>
      <w:r>
        <w:rPr>
          <w:rFonts w:hint="eastAsia"/>
          <w:color w:val="auto"/>
          <w:sz w:val="22"/>
        </w:rPr>
        <w:t>　　　　ⅰ　賃借権を移転すること。</w:t>
      </w:r>
    </w:p>
    <w:p>
      <w:pPr>
        <w:pStyle w:val="0"/>
        <w:autoSpaceDE w:val="0"/>
        <w:autoSpaceDN w:val="0"/>
        <w:ind w:left="1100" w:hanging="1100" w:hangingChars="500"/>
        <w:rPr>
          <w:rFonts w:hint="default"/>
          <w:color w:val="auto"/>
          <w:sz w:val="22"/>
        </w:rPr>
      </w:pPr>
      <w:r>
        <w:rPr>
          <w:rFonts w:hint="eastAsia"/>
          <w:color w:val="auto"/>
          <w:sz w:val="22"/>
        </w:rPr>
        <w:t>　　　　ⅱ　選定された事業に反することとなる地上権、質権、使用賃借による権利または賃借権、その他使用及び収益を目的とする権利の設定を行うこと。</w:t>
      </w:r>
    </w:p>
    <w:p>
      <w:pPr>
        <w:pStyle w:val="0"/>
        <w:autoSpaceDE w:val="0"/>
        <w:autoSpaceDN w:val="0"/>
        <w:ind w:left="940" w:leftChars="300" w:hanging="220" w:hangingChars="100"/>
        <w:rPr>
          <w:rFonts w:hint="default"/>
          <w:color w:val="auto"/>
          <w:sz w:val="22"/>
          <w:u w:val="none" w:color="auto"/>
        </w:rPr>
      </w:pPr>
      <w:r>
        <w:rPr>
          <w:rFonts w:hint="eastAsia"/>
          <w:color w:val="auto"/>
          <w:sz w:val="22"/>
        </w:rPr>
        <w:t>5)</w:t>
      </w:r>
      <w:r>
        <w:rPr>
          <w:rFonts w:hint="eastAsia"/>
          <w:color w:val="auto"/>
          <w:sz w:val="22"/>
        </w:rPr>
        <w:t>　跡地</w:t>
      </w:r>
      <w:r>
        <w:rPr>
          <w:rFonts w:hint="eastAsia"/>
          <w:color w:val="auto"/>
          <w:sz w:val="22"/>
          <w:u w:val="none" w:color="auto"/>
        </w:rPr>
        <w:t>事業者が故意または過失により使用物件を損傷したときは、跡地事業者は浅口市に対し損害を賠償する責任を負うものとします。</w:t>
      </w:r>
    </w:p>
    <w:p>
      <w:pPr>
        <w:pStyle w:val="0"/>
        <w:autoSpaceDE w:val="0"/>
        <w:autoSpaceDN w:val="0"/>
        <w:ind w:left="940" w:leftChars="300" w:hanging="220" w:hangingChars="100"/>
        <w:rPr>
          <w:rFonts w:hint="default"/>
          <w:color w:val="auto"/>
          <w:sz w:val="22"/>
        </w:rPr>
      </w:pPr>
      <w:r>
        <w:rPr>
          <w:rFonts w:hint="eastAsia"/>
          <w:color w:val="auto"/>
          <w:sz w:val="22"/>
          <w:u w:val="none" w:color="auto"/>
        </w:rPr>
        <w:t>6)</w:t>
      </w:r>
      <w:r>
        <w:rPr>
          <w:rFonts w:hint="eastAsia"/>
          <w:color w:val="auto"/>
          <w:sz w:val="22"/>
          <w:u w:val="none" w:color="auto"/>
        </w:rPr>
        <w:t>　跡地事業者の責めに帰すべき事由により利用者等の第三者に損害が生じた場合は、跡地事業者が</w:t>
      </w:r>
      <w:r>
        <w:rPr>
          <w:rFonts w:hint="eastAsia"/>
          <w:color w:val="auto"/>
          <w:sz w:val="22"/>
        </w:rPr>
        <w:t>損害を賠償する責任を負うものとします。</w:t>
      </w:r>
    </w:p>
    <w:p>
      <w:pPr>
        <w:pStyle w:val="0"/>
        <w:autoSpaceDE w:val="0"/>
        <w:autoSpaceDN w:val="0"/>
        <w:ind w:left="940" w:leftChars="300" w:hanging="220" w:hangingChars="100"/>
        <w:rPr>
          <w:rFonts w:hint="default"/>
          <w:color w:val="auto"/>
          <w:sz w:val="22"/>
        </w:rPr>
      </w:pPr>
      <w:r>
        <w:rPr>
          <w:rFonts w:hint="eastAsia"/>
          <w:color w:val="auto"/>
          <w:sz w:val="22"/>
          <w:u w:val="none" w:color="auto"/>
        </w:rPr>
        <w:t>7)</w:t>
      </w:r>
      <w:r>
        <w:rPr>
          <w:rFonts w:hint="eastAsia"/>
          <w:color w:val="auto"/>
          <w:sz w:val="22"/>
        </w:rPr>
        <w:t>　現状有姿での貸付とします。施設等の跡地</w:t>
      </w:r>
      <w:r>
        <w:rPr>
          <w:rFonts w:hint="eastAsia"/>
          <w:color w:val="auto"/>
          <w:sz w:val="22"/>
          <w:u w:val="none" w:color="auto"/>
        </w:rPr>
        <w:t>事業者</w:t>
      </w:r>
      <w:r>
        <w:rPr>
          <w:rFonts w:hint="eastAsia"/>
          <w:color w:val="auto"/>
          <w:sz w:val="22"/>
        </w:rPr>
        <w:t>への引き渡しは、浅口市との間で、</w:t>
      </w:r>
      <w:r>
        <w:rPr>
          <w:rFonts w:hint="eastAsia"/>
          <w:color w:val="auto"/>
          <w:sz w:val="22"/>
          <w:u w:val="none" w:color="auto"/>
        </w:rPr>
        <w:t>賃貸借契約</w:t>
      </w:r>
      <w:r>
        <w:rPr>
          <w:rFonts w:hint="eastAsia"/>
          <w:color w:val="auto"/>
          <w:sz w:val="22"/>
        </w:rPr>
        <w:t>の締結後とします。</w:t>
      </w:r>
    </w:p>
    <w:p>
      <w:pPr>
        <w:pStyle w:val="0"/>
        <w:autoSpaceDE w:val="0"/>
        <w:autoSpaceDN w:val="0"/>
        <w:rPr>
          <w:rFonts w:hint="default"/>
          <w:b w:val="1"/>
          <w:color w:val="auto"/>
          <w:sz w:val="22"/>
        </w:rPr>
      </w:pPr>
      <w:r>
        <w:rPr>
          <w:rFonts w:hint="eastAsia"/>
          <w:b w:val="1"/>
          <w:color w:val="auto"/>
          <w:sz w:val="22"/>
        </w:rPr>
        <w:t>５　利活用上の条件等</w:t>
      </w:r>
    </w:p>
    <w:p>
      <w:pPr>
        <w:pStyle w:val="0"/>
        <w:autoSpaceDE w:val="0"/>
        <w:autoSpaceDN w:val="0"/>
        <w:ind w:left="220" w:hanging="220" w:hangingChars="100"/>
        <w:rPr>
          <w:rFonts w:hint="default"/>
          <w:color w:val="auto"/>
          <w:sz w:val="22"/>
        </w:rPr>
      </w:pPr>
      <w:r>
        <w:rPr>
          <w:rFonts w:hint="eastAsia"/>
          <w:color w:val="auto"/>
          <w:sz w:val="22"/>
        </w:rPr>
        <w:t>　　事業提案においては、以下のような使用条件を設定します。</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u w:val="none" w:color="auto"/>
        </w:rPr>
        <w:t>１</w:t>
      </w:r>
      <w:r>
        <w:rPr>
          <w:rFonts w:hint="eastAsia"/>
          <w:color w:val="auto"/>
          <w:sz w:val="22"/>
        </w:rPr>
        <w:t>)</w:t>
      </w:r>
      <w:r>
        <w:rPr>
          <w:rFonts w:hint="eastAsia"/>
          <w:color w:val="auto"/>
          <w:sz w:val="22"/>
        </w:rPr>
        <w:t>　看板等の設置や景観への配慮</w:t>
      </w:r>
    </w:p>
    <w:p>
      <w:pPr>
        <w:pStyle w:val="0"/>
        <w:autoSpaceDE w:val="0"/>
        <w:autoSpaceDN w:val="0"/>
        <w:ind w:left="680" w:leftChars="100" w:hanging="440" w:hangingChars="200"/>
        <w:rPr>
          <w:rFonts w:hint="default"/>
          <w:strike w:val="0"/>
          <w:dstrike w:val="1"/>
          <w:color w:val="auto"/>
          <w:sz w:val="22"/>
        </w:rPr>
      </w:pPr>
      <w:r>
        <w:rPr>
          <w:rFonts w:hint="eastAsia"/>
          <w:color w:val="auto"/>
          <w:sz w:val="22"/>
        </w:rPr>
        <w:t>　　　看板を設置する場合、あるいは既存建物等の外装に変更を行う場合は、岡山県屋外広告物条例等の手続きが必要になる場合があります。</w:t>
      </w:r>
    </w:p>
    <w:p>
      <w:pPr>
        <w:pStyle w:val="0"/>
        <w:autoSpaceDE w:val="0"/>
        <w:autoSpaceDN w:val="0"/>
        <w:rPr>
          <w:rFonts w:hint="default"/>
          <w:color w:val="auto"/>
          <w:sz w:val="22"/>
        </w:rPr>
      </w:pPr>
      <w:r>
        <w:rPr>
          <w:rFonts w:hint="eastAsia"/>
          <w:color w:val="auto"/>
          <w:sz w:val="22"/>
        </w:rPr>
        <w:t>　</w:t>
      </w:r>
      <w:r>
        <w:rPr>
          <w:rFonts w:hint="eastAsia"/>
          <w:color w:val="auto"/>
          <w:sz w:val="22"/>
        </w:rPr>
        <w:t>(</w:t>
      </w:r>
      <w:r>
        <w:rPr>
          <w:rFonts w:hint="eastAsia"/>
          <w:color w:val="auto"/>
          <w:sz w:val="22"/>
          <w:u w:val="none" w:color="auto"/>
        </w:rPr>
        <w:t>２</w:t>
      </w:r>
      <w:r>
        <w:rPr>
          <w:rFonts w:hint="eastAsia"/>
          <w:color w:val="auto"/>
          <w:sz w:val="22"/>
        </w:rPr>
        <w:t>)</w:t>
      </w:r>
      <w:r>
        <w:rPr>
          <w:rFonts w:hint="eastAsia"/>
          <w:color w:val="auto"/>
          <w:sz w:val="22"/>
        </w:rPr>
        <w:t>　埋蔵文化財調査</w:t>
      </w:r>
    </w:p>
    <w:p>
      <w:pPr>
        <w:pStyle w:val="0"/>
        <w:autoSpaceDE w:val="0"/>
        <w:autoSpaceDN w:val="0"/>
        <w:ind w:left="660" w:hanging="660" w:hangingChars="300"/>
        <w:rPr>
          <w:rFonts w:hint="default"/>
          <w:color w:val="auto"/>
          <w:sz w:val="22"/>
        </w:rPr>
      </w:pPr>
      <w:r>
        <w:rPr>
          <w:rFonts w:hint="eastAsia"/>
          <w:color w:val="auto"/>
          <w:sz w:val="22"/>
        </w:rPr>
        <w:t>　　　　文化財保護法（昭和</w:t>
      </w:r>
      <w:r>
        <w:rPr>
          <w:rFonts w:hint="eastAsia"/>
          <w:color w:val="auto"/>
          <w:sz w:val="22"/>
        </w:rPr>
        <w:t>25</w:t>
      </w:r>
      <w:r>
        <w:rPr>
          <w:rFonts w:hint="eastAsia"/>
          <w:color w:val="auto"/>
          <w:sz w:val="22"/>
        </w:rPr>
        <w:t>年法律第</w:t>
      </w:r>
      <w:r>
        <w:rPr>
          <w:rFonts w:hint="eastAsia"/>
          <w:color w:val="auto"/>
          <w:sz w:val="22"/>
        </w:rPr>
        <w:t>214</w:t>
      </w:r>
      <w:r>
        <w:rPr>
          <w:rFonts w:hint="eastAsia"/>
          <w:color w:val="auto"/>
          <w:sz w:val="22"/>
        </w:rPr>
        <w:t>号）第</w:t>
      </w:r>
      <w:r>
        <w:rPr>
          <w:rFonts w:hint="eastAsia"/>
          <w:color w:val="auto"/>
          <w:sz w:val="22"/>
        </w:rPr>
        <w:t>93</w:t>
      </w:r>
      <w:r>
        <w:rPr>
          <w:rFonts w:hint="eastAsia"/>
          <w:color w:val="auto"/>
          <w:sz w:val="22"/>
        </w:rPr>
        <w:t>条に基づく「周知の埋蔵文化財包蔵地」には該当しません。ただし、遺跡などが発見された場合には文化財保護法第</w:t>
      </w:r>
      <w:r>
        <w:rPr>
          <w:rFonts w:hint="eastAsia"/>
          <w:color w:val="auto"/>
          <w:sz w:val="22"/>
        </w:rPr>
        <w:t>96</w:t>
      </w:r>
      <w:r>
        <w:rPr>
          <w:rFonts w:hint="eastAsia"/>
          <w:color w:val="auto"/>
          <w:sz w:val="22"/>
        </w:rPr>
        <w:t>条に基づく届け出が必要となります。</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３</w:t>
      </w:r>
      <w:r>
        <w:rPr>
          <w:rFonts w:hint="eastAsia"/>
          <w:color w:val="auto"/>
          <w:sz w:val="22"/>
        </w:rPr>
        <w:t>)</w:t>
      </w:r>
      <w:r>
        <w:rPr>
          <w:rFonts w:hint="eastAsia"/>
          <w:color w:val="auto"/>
          <w:sz w:val="22"/>
        </w:rPr>
        <w:t>　敷地内の立木（記念碑等）</w:t>
      </w:r>
    </w:p>
    <w:p>
      <w:pPr>
        <w:pStyle w:val="0"/>
        <w:autoSpaceDE w:val="0"/>
        <w:autoSpaceDN w:val="0"/>
        <w:ind w:firstLine="220" w:firstLineChars="100"/>
        <w:rPr>
          <w:rFonts w:hint="default"/>
          <w:color w:val="auto"/>
          <w:sz w:val="22"/>
        </w:rPr>
      </w:pPr>
      <w:r>
        <w:rPr>
          <w:rFonts w:hint="eastAsia"/>
          <w:color w:val="auto"/>
          <w:sz w:val="22"/>
        </w:rPr>
        <w:t>　　　立木（記念碑等）の伐採、撤去等を行う場合は、事前に市の承認を受けてください。</w:t>
      </w:r>
    </w:p>
    <w:p>
      <w:pPr>
        <w:pStyle w:val="0"/>
        <w:autoSpaceDE w:val="0"/>
        <w:autoSpaceDN w:val="0"/>
        <w:rPr>
          <w:rFonts w:hint="default"/>
          <w:color w:val="auto"/>
          <w:sz w:val="22"/>
        </w:rPr>
      </w:pPr>
    </w:p>
    <w:p>
      <w:pPr>
        <w:pStyle w:val="0"/>
        <w:autoSpaceDE w:val="0"/>
        <w:autoSpaceDN w:val="0"/>
        <w:rPr>
          <w:rFonts w:hint="default"/>
          <w:b w:val="1"/>
          <w:color w:val="auto"/>
          <w:sz w:val="22"/>
        </w:rPr>
      </w:pPr>
      <w:r>
        <w:rPr>
          <w:rFonts w:hint="eastAsia"/>
          <w:b w:val="1"/>
          <w:color w:val="auto"/>
          <w:sz w:val="22"/>
        </w:rPr>
        <w:t>６　応募資格</w:t>
      </w:r>
    </w:p>
    <w:p>
      <w:pPr>
        <w:pStyle w:val="0"/>
        <w:autoSpaceDE w:val="0"/>
        <w:autoSpaceDN w:val="0"/>
        <w:ind w:left="240" w:leftChars="100" w:firstLine="220" w:firstLineChars="100"/>
        <w:rPr>
          <w:rFonts w:hint="default"/>
          <w:color w:val="auto"/>
          <w:sz w:val="22"/>
        </w:rPr>
      </w:pPr>
      <w:r>
        <w:rPr>
          <w:rFonts w:hint="eastAsia"/>
          <w:color w:val="auto"/>
          <w:sz w:val="22"/>
        </w:rPr>
        <w:t>応募事業者は、次に掲げる資格基準を満たす、法人格を有する団体とします。ただし、浅口市と</w:t>
      </w:r>
      <w:r>
        <w:rPr>
          <w:rFonts w:hint="eastAsia"/>
          <w:color w:val="auto"/>
          <w:sz w:val="22"/>
          <w:u w:val="none" w:color="auto"/>
        </w:rPr>
        <w:t>賃貸借</w:t>
      </w:r>
      <w:r>
        <w:rPr>
          <w:rFonts w:hint="eastAsia"/>
          <w:color w:val="auto"/>
          <w:sz w:val="22"/>
        </w:rPr>
        <w:t>契約を締結するまでに法人格を取得見込みの団体の応募も可能とします。</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１</w:t>
      </w:r>
      <w:r>
        <w:rPr>
          <w:rFonts w:hint="eastAsia"/>
          <w:color w:val="auto"/>
          <w:sz w:val="22"/>
        </w:rPr>
        <w:t>)</w:t>
      </w:r>
      <w:r>
        <w:rPr>
          <w:rFonts w:hint="eastAsia"/>
          <w:color w:val="auto"/>
          <w:sz w:val="22"/>
        </w:rPr>
        <w:t>　資格基準</w:t>
      </w:r>
    </w:p>
    <w:p>
      <w:pPr>
        <w:pStyle w:val="0"/>
        <w:autoSpaceDE w:val="0"/>
        <w:autoSpaceDN w:val="0"/>
        <w:ind w:firstLine="220" w:firstLineChars="100"/>
        <w:rPr>
          <w:rFonts w:hint="default"/>
          <w:color w:val="auto"/>
          <w:sz w:val="22"/>
        </w:rPr>
      </w:pPr>
      <w:r>
        <w:rPr>
          <w:rFonts w:hint="eastAsia"/>
          <w:color w:val="auto"/>
          <w:sz w:val="22"/>
        </w:rPr>
        <w:t>　①　地方自治法施行令（昭和</w:t>
      </w:r>
      <w:r>
        <w:rPr>
          <w:rFonts w:hint="eastAsia"/>
          <w:color w:val="auto"/>
          <w:sz w:val="22"/>
        </w:rPr>
        <w:t>22</w:t>
      </w:r>
      <w:r>
        <w:rPr>
          <w:rFonts w:hint="eastAsia"/>
          <w:color w:val="auto"/>
          <w:sz w:val="22"/>
        </w:rPr>
        <w:t>年政令第</w:t>
      </w:r>
      <w:r>
        <w:rPr>
          <w:rFonts w:hint="eastAsia"/>
          <w:color w:val="auto"/>
          <w:sz w:val="22"/>
        </w:rPr>
        <w:t>16</w:t>
      </w:r>
      <w:r>
        <w:rPr>
          <w:rFonts w:hint="eastAsia"/>
          <w:color w:val="auto"/>
          <w:sz w:val="22"/>
        </w:rPr>
        <w:t>号）第</w:t>
      </w:r>
      <w:r>
        <w:rPr>
          <w:rFonts w:hint="eastAsia"/>
          <w:color w:val="auto"/>
          <w:sz w:val="22"/>
        </w:rPr>
        <w:t>167</w:t>
      </w:r>
      <w:r>
        <w:rPr>
          <w:rFonts w:hint="eastAsia"/>
          <w:color w:val="auto"/>
          <w:sz w:val="22"/>
        </w:rPr>
        <w:t>条の</w:t>
      </w:r>
      <w:r>
        <w:rPr>
          <w:rFonts w:hint="eastAsia"/>
          <w:color w:val="auto"/>
          <w:sz w:val="22"/>
        </w:rPr>
        <w:t>4</w:t>
      </w:r>
      <w:r>
        <w:rPr>
          <w:rFonts w:hint="eastAsia"/>
          <w:color w:val="auto"/>
          <w:sz w:val="22"/>
        </w:rPr>
        <w:t>第</w:t>
      </w:r>
      <w:r>
        <w:rPr>
          <w:rFonts w:hint="eastAsia"/>
          <w:color w:val="auto"/>
          <w:sz w:val="22"/>
        </w:rPr>
        <w:t>1</w:t>
      </w:r>
      <w:r>
        <w:rPr>
          <w:rFonts w:hint="eastAsia"/>
          <w:color w:val="auto"/>
          <w:sz w:val="22"/>
        </w:rPr>
        <w:t>項（同令</w:t>
      </w:r>
      <w:r>
        <w:rPr>
          <w:rFonts w:hint="eastAsia"/>
          <w:color w:val="auto"/>
          <w:sz w:val="22"/>
        </w:rPr>
        <w:t>167</w:t>
      </w:r>
      <w:r>
        <w:rPr>
          <w:rFonts w:hint="eastAsia"/>
          <w:color w:val="auto"/>
          <w:sz w:val="22"/>
        </w:rPr>
        <w:t>条の</w:t>
      </w:r>
      <w:r>
        <w:rPr>
          <w:rFonts w:hint="eastAsia"/>
          <w:color w:val="auto"/>
          <w:sz w:val="22"/>
        </w:rPr>
        <w:t>11</w:t>
      </w:r>
      <w:r>
        <w:rPr>
          <w:rFonts w:hint="eastAsia"/>
          <w:color w:val="auto"/>
          <w:sz w:val="22"/>
        </w:rPr>
        <w:t>第</w:t>
      </w:r>
      <w:r>
        <w:rPr>
          <w:rFonts w:hint="eastAsia"/>
          <w:color w:val="auto"/>
          <w:sz w:val="22"/>
        </w:rPr>
        <w:t>1</w:t>
      </w:r>
      <w:r>
        <w:rPr>
          <w:rFonts w:hint="eastAsia"/>
          <w:color w:val="auto"/>
          <w:sz w:val="22"/>
        </w:rPr>
        <w:t>項におい</w:t>
      </w:r>
    </w:p>
    <w:p>
      <w:pPr>
        <w:pStyle w:val="0"/>
        <w:autoSpaceDE w:val="0"/>
        <w:autoSpaceDN w:val="0"/>
        <w:ind w:firstLine="660" w:firstLineChars="300"/>
        <w:rPr>
          <w:rFonts w:hint="default"/>
          <w:color w:val="auto"/>
          <w:sz w:val="22"/>
        </w:rPr>
      </w:pPr>
      <w:r>
        <w:rPr>
          <w:rFonts w:hint="eastAsia"/>
          <w:color w:val="auto"/>
          <w:sz w:val="22"/>
        </w:rPr>
        <w:t>て準用する場合を含む）の規定に該当しないこと。</w:t>
      </w:r>
    </w:p>
    <w:p>
      <w:pPr>
        <w:pStyle w:val="0"/>
        <w:autoSpaceDE w:val="0"/>
        <w:autoSpaceDN w:val="0"/>
        <w:rPr>
          <w:rFonts w:hint="default"/>
          <w:color w:val="auto"/>
          <w:sz w:val="22"/>
        </w:rPr>
      </w:pPr>
      <w:r>
        <w:rPr>
          <w:rFonts w:hint="eastAsia"/>
          <w:color w:val="auto"/>
          <w:sz w:val="22"/>
        </w:rPr>
        <w:t>　　②　会社更生法（平成</w:t>
      </w:r>
      <w:r>
        <w:rPr>
          <w:rFonts w:hint="eastAsia"/>
          <w:color w:val="auto"/>
          <w:sz w:val="22"/>
        </w:rPr>
        <w:t>14</w:t>
      </w:r>
      <w:r>
        <w:rPr>
          <w:rFonts w:hint="eastAsia"/>
          <w:color w:val="auto"/>
          <w:sz w:val="22"/>
        </w:rPr>
        <w:t>年法律第</w:t>
      </w:r>
      <w:r>
        <w:rPr>
          <w:rFonts w:hint="eastAsia"/>
          <w:color w:val="auto"/>
          <w:sz w:val="22"/>
        </w:rPr>
        <w:t>154</w:t>
      </w:r>
      <w:r>
        <w:rPr>
          <w:rFonts w:hint="eastAsia"/>
          <w:color w:val="auto"/>
          <w:sz w:val="22"/>
        </w:rPr>
        <w:t>号）に基づき更生手続き開始の申立てがなされていない</w:t>
      </w:r>
    </w:p>
    <w:p>
      <w:pPr>
        <w:pStyle w:val="0"/>
        <w:autoSpaceDE w:val="0"/>
        <w:autoSpaceDN w:val="0"/>
        <w:ind w:firstLine="660" w:firstLineChars="300"/>
        <w:rPr>
          <w:rFonts w:hint="default"/>
          <w:color w:val="auto"/>
          <w:sz w:val="22"/>
        </w:rPr>
      </w:pPr>
      <w:r>
        <w:rPr>
          <w:rFonts w:hint="eastAsia"/>
          <w:color w:val="auto"/>
          <w:sz w:val="22"/>
        </w:rPr>
        <w:t>者及び民事再生法（平成</w:t>
      </w:r>
      <w:r>
        <w:rPr>
          <w:rFonts w:hint="eastAsia"/>
          <w:color w:val="auto"/>
          <w:sz w:val="22"/>
        </w:rPr>
        <w:t>11</w:t>
      </w:r>
      <w:r>
        <w:rPr>
          <w:rFonts w:hint="eastAsia"/>
          <w:color w:val="auto"/>
          <w:sz w:val="22"/>
        </w:rPr>
        <w:t>年法律第</w:t>
      </w:r>
      <w:r>
        <w:rPr>
          <w:rFonts w:hint="eastAsia"/>
          <w:color w:val="auto"/>
          <w:sz w:val="22"/>
        </w:rPr>
        <w:t>225</w:t>
      </w:r>
      <w:r>
        <w:rPr>
          <w:rFonts w:hint="eastAsia"/>
          <w:color w:val="auto"/>
          <w:sz w:val="22"/>
        </w:rPr>
        <w:t>号）に基づき再生手続き開始の申立てがなされてい</w:t>
      </w:r>
    </w:p>
    <w:p>
      <w:pPr>
        <w:pStyle w:val="0"/>
        <w:autoSpaceDE w:val="0"/>
        <w:autoSpaceDN w:val="0"/>
        <w:ind w:firstLine="660" w:firstLineChars="300"/>
        <w:rPr>
          <w:rFonts w:hint="default"/>
          <w:color w:val="auto"/>
          <w:sz w:val="22"/>
        </w:rPr>
      </w:pPr>
      <w:r>
        <w:rPr>
          <w:rFonts w:hint="eastAsia"/>
          <w:color w:val="auto"/>
          <w:sz w:val="22"/>
        </w:rPr>
        <w:t>ないこと。</w:t>
      </w:r>
    </w:p>
    <w:p>
      <w:pPr>
        <w:pStyle w:val="0"/>
        <w:autoSpaceDE w:val="0"/>
        <w:autoSpaceDN w:val="0"/>
        <w:rPr>
          <w:rFonts w:hint="default"/>
          <w:color w:val="auto"/>
          <w:sz w:val="22"/>
        </w:rPr>
      </w:pPr>
      <w:r>
        <w:rPr>
          <w:rFonts w:hint="eastAsia"/>
          <w:color w:val="auto"/>
          <w:sz w:val="22"/>
        </w:rPr>
        <w:t>　　③　浅口市建設工事等入札参加資格者指名停止措置要綱（平成</w:t>
      </w:r>
      <w:r>
        <w:rPr>
          <w:rFonts w:hint="default"/>
          <w:color w:val="auto"/>
          <w:sz w:val="22"/>
        </w:rPr>
        <w:t>19</w:t>
      </w:r>
      <w:r>
        <w:rPr>
          <w:rFonts w:hint="default"/>
          <w:color w:val="auto"/>
          <w:sz w:val="22"/>
        </w:rPr>
        <w:t>年浅口市告示第</w:t>
      </w:r>
      <w:r>
        <w:rPr>
          <w:rFonts w:hint="default"/>
          <w:color w:val="auto"/>
          <w:sz w:val="22"/>
        </w:rPr>
        <w:t>65</w:t>
      </w:r>
      <w:r>
        <w:rPr>
          <w:rFonts w:hint="default"/>
          <w:color w:val="auto"/>
          <w:sz w:val="22"/>
        </w:rPr>
        <w:t>号）に基</w:t>
      </w:r>
    </w:p>
    <w:p>
      <w:pPr>
        <w:pStyle w:val="0"/>
        <w:autoSpaceDE w:val="0"/>
        <w:autoSpaceDN w:val="0"/>
        <w:ind w:firstLine="660" w:firstLineChars="300"/>
        <w:rPr>
          <w:rFonts w:hint="default"/>
          <w:color w:val="auto"/>
          <w:sz w:val="22"/>
        </w:rPr>
      </w:pPr>
      <w:r>
        <w:rPr>
          <w:rFonts w:hint="default"/>
          <w:color w:val="auto"/>
          <w:sz w:val="22"/>
        </w:rPr>
        <w:t>づく指名停止を受けていないこと。</w:t>
      </w:r>
    </w:p>
    <w:p>
      <w:pPr>
        <w:pStyle w:val="0"/>
        <w:autoSpaceDE w:val="0"/>
        <w:autoSpaceDN w:val="0"/>
        <w:ind w:firstLine="220" w:firstLineChars="100"/>
        <w:rPr>
          <w:rFonts w:hint="default"/>
          <w:color w:val="auto"/>
          <w:sz w:val="22"/>
        </w:rPr>
      </w:pPr>
      <w:r>
        <w:rPr>
          <w:rFonts w:hint="eastAsia"/>
          <w:color w:val="auto"/>
          <w:sz w:val="22"/>
        </w:rPr>
        <w:t>　④　浅口市建設工事等暴力団関係者対策措置要綱（平成</w:t>
      </w:r>
      <w:r>
        <w:rPr>
          <w:rFonts w:hint="default"/>
          <w:color w:val="auto"/>
          <w:sz w:val="22"/>
        </w:rPr>
        <w:t>18</w:t>
      </w:r>
      <w:r>
        <w:rPr>
          <w:rFonts w:hint="default"/>
          <w:color w:val="auto"/>
          <w:sz w:val="22"/>
        </w:rPr>
        <w:t>年浅口市告示第</w:t>
      </w:r>
      <w:r>
        <w:rPr>
          <w:rFonts w:hint="default"/>
          <w:color w:val="auto"/>
          <w:sz w:val="22"/>
        </w:rPr>
        <w:t>101</w:t>
      </w:r>
      <w:r>
        <w:rPr>
          <w:rFonts w:hint="default"/>
          <w:color w:val="auto"/>
          <w:sz w:val="22"/>
        </w:rPr>
        <w:t>号）に基づく指</w:t>
      </w:r>
    </w:p>
    <w:p>
      <w:pPr>
        <w:pStyle w:val="0"/>
        <w:autoSpaceDE w:val="0"/>
        <w:autoSpaceDN w:val="0"/>
        <w:ind w:firstLine="660" w:firstLineChars="300"/>
        <w:rPr>
          <w:rFonts w:hint="default"/>
          <w:color w:val="auto"/>
          <w:sz w:val="22"/>
        </w:rPr>
      </w:pPr>
      <w:r>
        <w:rPr>
          <w:rFonts w:hint="default"/>
          <w:color w:val="auto"/>
          <w:sz w:val="22"/>
        </w:rPr>
        <w:t>名除外を受けていないこと。</w:t>
      </w:r>
    </w:p>
    <w:p>
      <w:pPr>
        <w:pStyle w:val="0"/>
        <w:autoSpaceDE w:val="0"/>
        <w:autoSpaceDN w:val="0"/>
        <w:rPr>
          <w:rFonts w:hint="default"/>
          <w:color w:val="auto"/>
          <w:sz w:val="22"/>
        </w:rPr>
      </w:pPr>
      <w:r>
        <w:rPr>
          <w:rFonts w:hint="eastAsia"/>
          <w:color w:val="auto"/>
          <w:sz w:val="22"/>
        </w:rPr>
        <w:t>　　⑤　国税、都道府県税及び市町村税を完納していること。</w:t>
      </w:r>
    </w:p>
    <w:p>
      <w:pPr>
        <w:pStyle w:val="0"/>
        <w:autoSpaceDE w:val="0"/>
        <w:autoSpaceDN w:val="0"/>
        <w:rPr>
          <w:rFonts w:hint="default"/>
          <w:color w:val="auto"/>
          <w:sz w:val="22"/>
        </w:rPr>
      </w:pPr>
      <w:r>
        <w:rPr>
          <w:rFonts w:hint="eastAsia"/>
          <w:color w:val="auto"/>
          <w:sz w:val="22"/>
        </w:rPr>
        <w:t>　　⑥　前各号に掲げるもののほか、浅口市長が必要と認める要件を満たしていること。</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２</w:t>
      </w:r>
      <w:r>
        <w:rPr>
          <w:rFonts w:hint="eastAsia"/>
          <w:color w:val="auto"/>
          <w:sz w:val="22"/>
        </w:rPr>
        <w:t>)</w:t>
      </w:r>
      <w:r>
        <w:rPr>
          <w:rFonts w:hint="eastAsia"/>
          <w:color w:val="auto"/>
          <w:sz w:val="22"/>
        </w:rPr>
        <w:t>　応募資格の喪失等</w:t>
      </w:r>
    </w:p>
    <w:p>
      <w:pPr>
        <w:pStyle w:val="0"/>
        <w:autoSpaceDE w:val="0"/>
        <w:autoSpaceDN w:val="0"/>
        <w:ind w:firstLine="220" w:firstLineChars="100"/>
        <w:rPr>
          <w:rFonts w:hint="default"/>
          <w:color w:val="auto"/>
          <w:sz w:val="22"/>
        </w:rPr>
      </w:pPr>
      <w:r>
        <w:rPr>
          <w:rFonts w:hint="eastAsia"/>
          <w:color w:val="auto"/>
          <w:sz w:val="22"/>
        </w:rPr>
        <w:t>　　　応募資格を満たすことが確認された者が、その確認後において、次のいずれかに該当す</w:t>
      </w:r>
    </w:p>
    <w:p>
      <w:pPr>
        <w:pStyle w:val="0"/>
        <w:autoSpaceDE w:val="0"/>
        <w:autoSpaceDN w:val="0"/>
        <w:ind w:firstLine="660" w:firstLineChars="300"/>
        <w:rPr>
          <w:rFonts w:hint="default"/>
          <w:color w:val="auto"/>
          <w:sz w:val="22"/>
        </w:rPr>
      </w:pPr>
      <w:r>
        <w:rPr>
          <w:rFonts w:hint="eastAsia"/>
          <w:color w:val="auto"/>
          <w:sz w:val="22"/>
        </w:rPr>
        <w:t>るときは、本利活用に係る提案を行うことができないこととします。また、既に提出され</w:t>
      </w:r>
    </w:p>
    <w:p>
      <w:pPr>
        <w:pStyle w:val="0"/>
        <w:autoSpaceDE w:val="0"/>
        <w:autoSpaceDN w:val="0"/>
        <w:ind w:firstLine="660" w:firstLineChars="300"/>
        <w:rPr>
          <w:rFonts w:hint="default"/>
          <w:color w:val="auto"/>
          <w:sz w:val="22"/>
        </w:rPr>
      </w:pPr>
      <w:r>
        <w:rPr>
          <w:rFonts w:hint="eastAsia"/>
          <w:color w:val="auto"/>
          <w:sz w:val="22"/>
        </w:rPr>
        <w:t>た提案書等があるときは、その提案書等を無効とします。</w:t>
      </w:r>
    </w:p>
    <w:p>
      <w:pPr>
        <w:pStyle w:val="0"/>
        <w:autoSpaceDE w:val="0"/>
        <w:autoSpaceDN w:val="0"/>
        <w:ind w:left="0" w:leftChars="0" w:firstLine="469" w:firstLineChars="213"/>
        <w:rPr>
          <w:rFonts w:hint="default"/>
          <w:color w:val="auto"/>
          <w:sz w:val="22"/>
        </w:rPr>
      </w:pPr>
      <w:r>
        <w:rPr>
          <w:rFonts w:hint="eastAsia"/>
          <w:color w:val="auto"/>
          <w:sz w:val="22"/>
        </w:rPr>
        <w:t>①　前項の資格基準を満たさないこととなったとき。</w:t>
      </w:r>
    </w:p>
    <w:p>
      <w:pPr>
        <w:pStyle w:val="0"/>
        <w:autoSpaceDE w:val="0"/>
        <w:autoSpaceDN w:val="0"/>
        <w:ind w:left="0" w:leftChars="0" w:firstLine="469" w:firstLineChars="213"/>
        <w:rPr>
          <w:rFonts w:hint="default"/>
          <w:color w:val="auto"/>
          <w:sz w:val="22"/>
        </w:rPr>
      </w:pPr>
      <w:r>
        <w:rPr>
          <w:rFonts w:hint="eastAsia"/>
          <w:color w:val="auto"/>
          <w:sz w:val="22"/>
        </w:rPr>
        <w:t>②　提案書その他提出書類に虚偽の記載をしたとき。</w:t>
      </w:r>
    </w:p>
    <w:p>
      <w:pPr>
        <w:pStyle w:val="0"/>
        <w:autoSpaceDE w:val="0"/>
        <w:autoSpaceDN w:val="0"/>
        <w:ind w:left="0" w:leftChars="0" w:firstLine="469" w:firstLineChars="213"/>
        <w:rPr>
          <w:rFonts w:hint="default"/>
          <w:color w:val="auto"/>
          <w:sz w:val="22"/>
        </w:rPr>
      </w:pPr>
      <w:r>
        <w:rPr>
          <w:rFonts w:hint="eastAsia"/>
          <w:color w:val="auto"/>
          <w:sz w:val="22"/>
        </w:rPr>
        <w:t>③　評価の公平性に影響を与える行為があったと認められた場合。</w:t>
      </w:r>
    </w:p>
    <w:p>
      <w:pPr>
        <w:pStyle w:val="0"/>
        <w:autoSpaceDE w:val="0"/>
        <w:autoSpaceDN w:val="0"/>
        <w:rPr>
          <w:rFonts w:hint="default"/>
          <w:color w:val="auto"/>
          <w:sz w:val="22"/>
        </w:rPr>
      </w:pPr>
    </w:p>
    <w:p>
      <w:pPr>
        <w:pStyle w:val="0"/>
        <w:autoSpaceDE w:val="0"/>
        <w:autoSpaceDN w:val="0"/>
        <w:rPr>
          <w:rFonts w:hint="default"/>
          <w:b w:val="1"/>
          <w:color w:val="auto"/>
          <w:sz w:val="22"/>
        </w:rPr>
      </w:pPr>
      <w:r>
        <w:rPr>
          <w:rFonts w:hint="eastAsia"/>
          <w:b w:val="1"/>
          <w:color w:val="auto"/>
          <w:sz w:val="22"/>
        </w:rPr>
        <w:t>７　応募の手順</w:t>
      </w:r>
    </w:p>
    <w:p>
      <w:pPr>
        <w:pStyle w:val="0"/>
        <w:autoSpaceDE w:val="0"/>
        <w:autoSpaceDN w:val="0"/>
        <w:ind w:firstLine="220" w:firstLineChars="100"/>
        <w:rPr>
          <w:rFonts w:hint="default"/>
          <w:strike w:val="0"/>
          <w:dstrike w:val="1"/>
          <w:color w:val="auto"/>
          <w:sz w:val="22"/>
          <w:highlight w:val="yellow"/>
        </w:rPr>
      </w:pPr>
      <w:r>
        <w:rPr>
          <w:rFonts w:hint="eastAsia"/>
          <w:color w:val="auto"/>
          <w:sz w:val="22"/>
        </w:rPr>
        <w:t>(</w:t>
      </w:r>
      <w:r>
        <w:rPr>
          <w:rFonts w:hint="eastAsia"/>
          <w:color w:val="auto"/>
          <w:sz w:val="22"/>
          <w:u w:val="none" w:color="auto"/>
        </w:rPr>
        <w:t>１</w:t>
      </w:r>
      <w:r>
        <w:rPr>
          <w:rFonts w:hint="eastAsia"/>
          <w:color w:val="auto"/>
          <w:sz w:val="22"/>
        </w:rPr>
        <w:t>)</w:t>
      </w:r>
      <w:r>
        <w:rPr>
          <w:rFonts w:hint="eastAsia"/>
          <w:color w:val="auto"/>
          <w:sz w:val="22"/>
        </w:rPr>
        <w:t>　募集要領の公表</w:t>
      </w:r>
    </w:p>
    <w:p>
      <w:pPr>
        <w:pStyle w:val="0"/>
        <w:autoSpaceDE w:val="0"/>
        <w:autoSpaceDN w:val="0"/>
        <w:ind w:left="900" w:leftChars="100" w:hanging="660" w:hangingChars="300"/>
        <w:rPr>
          <w:rFonts w:hint="default"/>
          <w:color w:val="auto"/>
          <w:sz w:val="22"/>
        </w:rPr>
      </w:pPr>
      <w:r>
        <w:rPr>
          <w:rFonts w:hint="eastAsia"/>
          <w:color w:val="auto"/>
          <w:sz w:val="22"/>
        </w:rPr>
        <w:t>　　　　</w:t>
      </w:r>
      <w:r>
        <w:rPr>
          <w:rFonts w:hint="eastAsia"/>
          <w:strike w:val="0"/>
          <w:dstrike w:val="0"/>
          <w:color w:val="auto"/>
          <w:sz w:val="22"/>
          <w:highlight w:val="none"/>
        </w:rPr>
        <w:t>募集要領は</w:t>
      </w:r>
      <w:r>
        <w:rPr>
          <w:rFonts w:hint="eastAsia"/>
          <w:color w:val="auto"/>
          <w:sz w:val="22"/>
        </w:rPr>
        <w:t>令和</w:t>
      </w:r>
      <w:r>
        <w:rPr>
          <w:rFonts w:hint="eastAsia"/>
          <w:color w:val="auto"/>
          <w:sz w:val="22"/>
        </w:rPr>
        <w:t>6</w:t>
      </w:r>
      <w:r>
        <w:rPr>
          <w:rFonts w:hint="eastAsia"/>
          <w:color w:val="auto"/>
          <w:sz w:val="22"/>
        </w:rPr>
        <w:t>年</w:t>
      </w:r>
      <w:r>
        <w:rPr>
          <w:rFonts w:hint="eastAsia"/>
          <w:color w:val="auto"/>
          <w:sz w:val="22"/>
        </w:rPr>
        <w:t>4</w:t>
      </w:r>
      <w:r>
        <w:rPr>
          <w:rFonts w:hint="eastAsia"/>
          <w:color w:val="auto"/>
          <w:sz w:val="22"/>
        </w:rPr>
        <w:t>月</w:t>
      </w:r>
      <w:r>
        <w:rPr>
          <w:rFonts w:hint="eastAsia"/>
          <w:color w:val="auto"/>
          <w:sz w:val="22"/>
          <w:u w:val="none" w:color="auto"/>
        </w:rPr>
        <w:t>11</w:t>
      </w:r>
      <w:r>
        <w:rPr>
          <w:rFonts w:hint="eastAsia"/>
          <w:color w:val="auto"/>
          <w:sz w:val="22"/>
          <w:u w:val="none" w:color="auto"/>
        </w:rPr>
        <w:t>日（木）</w:t>
      </w:r>
      <w:r>
        <w:rPr>
          <w:rFonts w:hint="eastAsia"/>
          <w:color w:val="auto"/>
          <w:sz w:val="22"/>
        </w:rPr>
        <w:t>から</w:t>
      </w:r>
      <w:r>
        <w:rPr>
          <w:rFonts w:hint="eastAsia"/>
          <w:color w:val="auto"/>
          <w:sz w:val="22"/>
          <w:highlight w:val="none"/>
        </w:rPr>
        <w:t>下記</w:t>
      </w:r>
      <w:r>
        <w:rPr>
          <w:rFonts w:hint="eastAsia"/>
          <w:color w:val="auto"/>
          <w:sz w:val="22"/>
        </w:rPr>
        <w:t>、浅口市</w:t>
      </w:r>
      <w:r>
        <w:rPr>
          <w:rFonts w:hint="eastAsia"/>
          <w:color w:val="auto"/>
          <w:sz w:val="22"/>
          <w:highlight w:val="none"/>
        </w:rPr>
        <w:t>ホームページ</w:t>
      </w:r>
      <w:r>
        <w:rPr>
          <w:rFonts w:hint="eastAsia"/>
          <w:color w:val="auto"/>
          <w:sz w:val="22"/>
        </w:rPr>
        <w:t>よりダウンロードして</w:t>
      </w:r>
      <w:r>
        <w:rPr>
          <w:rFonts w:hint="eastAsia"/>
          <w:color w:val="auto"/>
          <w:sz w:val="22"/>
          <w:highlight w:val="none"/>
        </w:rPr>
        <w:t>提出書類を作成して</w:t>
      </w:r>
      <w:r>
        <w:rPr>
          <w:rFonts w:hint="eastAsia"/>
          <w:color w:val="auto"/>
          <w:sz w:val="22"/>
        </w:rPr>
        <w:t>ください。</w:t>
      </w:r>
    </w:p>
    <w:p>
      <w:pPr>
        <w:pStyle w:val="0"/>
        <w:spacing w:after="240" w:afterLines="0" w:afterAutospacing="0"/>
        <w:rPr>
          <w:rFonts w:hint="default"/>
          <w:color w:val="auto"/>
          <w:sz w:val="22"/>
          <w:u w:val="single" w:color="auto"/>
        </w:rPr>
      </w:pPr>
      <w:r>
        <w:rPr>
          <w:rFonts w:hint="eastAsia"/>
          <w:color w:val="auto"/>
          <w:sz w:val="22"/>
        </w:rPr>
        <w:t>　　　　ＵＲＬ：</w:t>
      </w:r>
      <w:r>
        <w:rPr>
          <w:rFonts w:hint="eastAsia"/>
          <w:color w:val="auto"/>
          <w:sz w:val="22"/>
          <w:u w:val="none" w:color="auto"/>
        </w:rPr>
        <w:t xml:space="preserve"> https://www.city.asakuchi.lg.jp/</w:t>
      </w:r>
      <w:r>
        <w:rPr>
          <w:rFonts w:hint="default"/>
          <w:u w:val="none" w:color="auto"/>
        </w:rPr>
        <w:t>page/8870.html</w:t>
      </w:r>
    </w:p>
    <w:p>
      <w:pPr>
        <w:pStyle w:val="0"/>
        <w:autoSpaceDE w:val="0"/>
        <w:autoSpaceDN w:val="0"/>
        <w:ind w:left="0" w:leftChars="0" w:firstLine="110" w:firstLineChars="50"/>
        <w:rPr>
          <w:rFonts w:hint="default"/>
          <w:color w:val="auto"/>
          <w:sz w:val="22"/>
          <w:u w:val="none" w:color="auto"/>
        </w:rPr>
      </w:pPr>
      <w:r>
        <w:rPr>
          <w:rFonts w:hint="eastAsia"/>
          <w:color w:val="auto"/>
          <w:sz w:val="22"/>
          <w:u w:val="none" w:color="auto"/>
        </w:rPr>
        <w:t>（２）</w:t>
      </w:r>
      <w:r>
        <w:rPr>
          <w:rFonts w:hint="eastAsia"/>
          <w:color w:val="auto"/>
          <w:sz w:val="22"/>
          <w:u w:val="none" w:color="auto"/>
        </w:rPr>
        <w:t xml:space="preserve"> </w:t>
      </w:r>
      <w:r>
        <w:rPr>
          <w:rFonts w:hint="eastAsia"/>
          <w:color w:val="auto"/>
          <w:sz w:val="22"/>
          <w:u w:val="none" w:color="auto"/>
        </w:rPr>
        <w:t>設計図面等の閲覧</w:t>
      </w:r>
    </w:p>
    <w:p>
      <w:pPr>
        <w:pStyle w:val="0"/>
        <w:ind w:left="2335" w:leftChars="225" w:hanging="1795" w:hangingChars="816"/>
        <w:rPr>
          <w:rFonts w:hint="default"/>
          <w:color w:val="auto"/>
          <w:sz w:val="22"/>
          <w:u w:val="none" w:color="auto"/>
        </w:rPr>
      </w:pPr>
      <w:r>
        <w:rPr>
          <w:rFonts w:hint="eastAsia"/>
          <w:color w:val="auto"/>
          <w:sz w:val="22"/>
          <w:u w:val="none" w:color="auto"/>
        </w:rPr>
        <w:t>①　閲覧期間　　令和</w:t>
      </w:r>
      <w:r>
        <w:rPr>
          <w:rFonts w:hint="eastAsia"/>
          <w:color w:val="auto"/>
          <w:sz w:val="22"/>
          <w:u w:val="none" w:color="auto"/>
        </w:rPr>
        <w:t>6</w:t>
      </w:r>
      <w:r>
        <w:rPr>
          <w:rFonts w:hint="eastAsia"/>
          <w:color w:val="auto"/>
          <w:sz w:val="22"/>
          <w:u w:val="none" w:color="auto"/>
        </w:rPr>
        <w:t>年</w:t>
      </w:r>
      <w:r>
        <w:rPr>
          <w:rFonts w:hint="eastAsia"/>
          <w:color w:val="auto"/>
          <w:sz w:val="22"/>
          <w:u w:val="none" w:color="auto"/>
        </w:rPr>
        <w:t>4</w:t>
      </w:r>
      <w:r>
        <w:rPr>
          <w:rFonts w:hint="eastAsia"/>
          <w:color w:val="auto"/>
          <w:sz w:val="22"/>
          <w:u w:val="none" w:color="auto"/>
        </w:rPr>
        <w:t>月</w:t>
      </w:r>
      <w:r>
        <w:rPr>
          <w:rFonts w:hint="eastAsia"/>
          <w:color w:val="auto"/>
          <w:sz w:val="22"/>
          <w:u w:val="none" w:color="auto"/>
        </w:rPr>
        <w:t>15</w:t>
      </w:r>
      <w:r>
        <w:rPr>
          <w:rFonts w:hint="eastAsia"/>
          <w:color w:val="auto"/>
          <w:sz w:val="22"/>
          <w:u w:val="none" w:color="auto"/>
        </w:rPr>
        <w:t>日（月）から令和</w:t>
      </w:r>
      <w:r>
        <w:rPr>
          <w:rFonts w:hint="eastAsia"/>
          <w:color w:val="auto"/>
          <w:sz w:val="22"/>
          <w:u w:val="none" w:color="auto"/>
        </w:rPr>
        <w:t>6</w:t>
      </w:r>
      <w:r>
        <w:rPr>
          <w:rFonts w:hint="eastAsia"/>
          <w:color w:val="auto"/>
          <w:sz w:val="22"/>
          <w:u w:val="none" w:color="auto"/>
        </w:rPr>
        <w:t>年</w:t>
      </w:r>
      <w:r>
        <w:rPr>
          <w:rFonts w:hint="eastAsia"/>
          <w:color w:val="auto"/>
          <w:sz w:val="22"/>
          <w:u w:val="none" w:color="auto"/>
        </w:rPr>
        <w:t>5</w:t>
      </w:r>
      <w:r>
        <w:rPr>
          <w:rFonts w:hint="eastAsia"/>
          <w:color w:val="auto"/>
          <w:sz w:val="22"/>
          <w:u w:val="none" w:color="auto"/>
        </w:rPr>
        <w:t>月</w:t>
      </w:r>
      <w:r>
        <w:rPr>
          <w:rFonts w:hint="eastAsia"/>
          <w:color w:val="auto"/>
          <w:sz w:val="22"/>
          <w:u w:val="none" w:color="auto"/>
        </w:rPr>
        <w:t xml:space="preserve"> 7</w:t>
      </w:r>
      <w:r>
        <w:rPr>
          <w:rFonts w:hint="eastAsia"/>
          <w:color w:val="auto"/>
          <w:sz w:val="22"/>
          <w:u w:val="none" w:color="auto"/>
        </w:rPr>
        <w:t>日（火）</w:t>
      </w:r>
      <w:r>
        <w:rPr>
          <w:rFonts w:hint="eastAsia"/>
          <w:strike w:val="0"/>
          <w:dstrike w:val="0"/>
          <w:color w:val="auto"/>
          <w:sz w:val="22"/>
          <w:u w:val="none" w:color="auto"/>
        </w:rPr>
        <w:t>のうち</w:t>
      </w:r>
      <w:r>
        <w:rPr>
          <w:rFonts w:hint="eastAsia"/>
          <w:color w:val="auto"/>
          <w:sz w:val="22"/>
          <w:u w:val="none" w:color="auto"/>
        </w:rPr>
        <w:t>、市の休日を除く</w:t>
      </w:r>
      <w:r>
        <w:rPr>
          <w:rFonts w:hint="eastAsia"/>
          <w:color w:val="auto"/>
          <w:sz w:val="22"/>
          <w:u w:val="none" w:color="auto"/>
        </w:rPr>
        <w:t>9</w:t>
      </w:r>
      <w:r>
        <w:rPr>
          <w:rFonts w:hint="eastAsia"/>
          <w:color w:val="auto"/>
          <w:sz w:val="22"/>
          <w:u w:val="none" w:color="auto"/>
        </w:rPr>
        <w:t>時から</w:t>
      </w:r>
      <w:r>
        <w:rPr>
          <w:rFonts w:hint="eastAsia"/>
          <w:color w:val="auto"/>
          <w:sz w:val="22"/>
          <w:u w:val="none" w:color="auto"/>
        </w:rPr>
        <w:t>17</w:t>
      </w:r>
      <w:r>
        <w:rPr>
          <w:rFonts w:hint="eastAsia"/>
          <w:color w:val="auto"/>
          <w:sz w:val="22"/>
          <w:u w:val="none" w:color="auto"/>
        </w:rPr>
        <w:t>時まで。</w:t>
      </w:r>
    </w:p>
    <w:p>
      <w:pPr>
        <w:pStyle w:val="0"/>
        <w:ind w:left="2335" w:leftChars="225" w:hanging="1795" w:hangingChars="816"/>
        <w:rPr>
          <w:rFonts w:hint="default"/>
          <w:color w:val="auto"/>
          <w:sz w:val="22"/>
          <w:u w:val="none" w:color="auto"/>
        </w:rPr>
      </w:pPr>
      <w:r>
        <w:rPr>
          <w:rFonts w:hint="eastAsia"/>
          <w:color w:val="auto"/>
          <w:sz w:val="22"/>
          <w:u w:val="none" w:color="auto"/>
        </w:rPr>
        <w:t>②　閲覧場所　　</w:t>
      </w:r>
      <w:r>
        <w:rPr>
          <w:rFonts w:hint="eastAsia"/>
          <w:color w:val="auto"/>
          <w:sz w:val="22"/>
          <w:highlight w:val="none"/>
          <w:u w:val="none" w:color="auto"/>
        </w:rPr>
        <w:t>「１０　担当窓口」</w:t>
      </w:r>
    </w:p>
    <w:p>
      <w:pPr>
        <w:pStyle w:val="0"/>
        <w:ind w:left="2335" w:leftChars="225" w:hanging="1795" w:hangingChars="816"/>
        <w:rPr>
          <w:rFonts w:hint="default"/>
          <w:color w:val="auto"/>
          <w:sz w:val="22"/>
          <w:u w:val="single" w:color="auto"/>
        </w:rPr>
      </w:pPr>
      <w:r>
        <w:rPr>
          <w:rFonts w:hint="eastAsia"/>
          <w:color w:val="auto"/>
          <w:sz w:val="22"/>
          <w:u w:val="none" w:color="auto"/>
        </w:rPr>
        <w:t>③　閲覧の条件　</w:t>
      </w:r>
      <w:r>
        <w:rPr>
          <w:rFonts w:hint="eastAsia"/>
          <w:color w:val="auto"/>
          <w:sz w:val="22"/>
          <w:u w:val="none" w:color="auto"/>
        </w:rPr>
        <w:t>1</w:t>
      </w:r>
      <w:r>
        <w:rPr>
          <w:rFonts w:hint="eastAsia"/>
          <w:color w:val="auto"/>
          <w:sz w:val="22"/>
          <w:u w:val="none" w:color="auto"/>
        </w:rPr>
        <w:t>事業者</w:t>
      </w:r>
      <w:r>
        <w:rPr>
          <w:rFonts w:hint="eastAsia"/>
          <w:color w:val="auto"/>
          <w:sz w:val="22"/>
          <w:u w:val="none" w:color="auto"/>
        </w:rPr>
        <w:t>2</w:t>
      </w:r>
      <w:r>
        <w:rPr>
          <w:rFonts w:hint="eastAsia"/>
          <w:color w:val="auto"/>
          <w:sz w:val="22"/>
          <w:u w:val="none" w:color="auto"/>
        </w:rPr>
        <w:t>回までとします。なお、他の事業者と日程調整を行うため、希望日の</w:t>
      </w:r>
      <w:r>
        <w:rPr>
          <w:rFonts w:hint="eastAsia"/>
          <w:color w:val="auto"/>
          <w:sz w:val="22"/>
          <w:u w:val="none" w:color="auto"/>
        </w:rPr>
        <w:t>3</w:t>
      </w:r>
      <w:r>
        <w:rPr>
          <w:rFonts w:hint="eastAsia"/>
          <w:color w:val="auto"/>
          <w:sz w:val="22"/>
          <w:u w:val="none" w:color="auto"/>
        </w:rPr>
        <w:t>日前までに</w:t>
      </w:r>
      <w:r>
        <w:rPr>
          <w:rFonts w:hint="eastAsia"/>
          <w:color w:val="auto"/>
          <w:sz w:val="22"/>
          <w:highlight w:val="none"/>
          <w:u w:val="none" w:color="auto"/>
        </w:rPr>
        <w:t>「１０　担当窓口」</w:t>
      </w:r>
      <w:r>
        <w:rPr>
          <w:rFonts w:hint="eastAsia"/>
          <w:color w:val="auto"/>
          <w:sz w:val="22"/>
          <w:u w:val="none" w:color="auto"/>
        </w:rPr>
        <w:t>までお知らせください。</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３</w:t>
      </w:r>
      <w:r>
        <w:rPr>
          <w:rFonts w:hint="eastAsia"/>
          <w:color w:val="auto"/>
          <w:sz w:val="22"/>
        </w:rPr>
        <w:t>)</w:t>
      </w:r>
      <w:r>
        <w:rPr>
          <w:rFonts w:hint="eastAsia"/>
          <w:color w:val="auto"/>
          <w:sz w:val="22"/>
        </w:rPr>
        <w:t>　質問及び回答</w:t>
      </w:r>
    </w:p>
    <w:p>
      <w:pPr>
        <w:pStyle w:val="0"/>
        <w:autoSpaceDE w:val="0"/>
        <w:autoSpaceDN w:val="0"/>
        <w:ind w:left="680" w:leftChars="100" w:hanging="440" w:hangingChars="200"/>
        <w:rPr>
          <w:rFonts w:hint="default"/>
          <w:color w:val="auto"/>
          <w:sz w:val="22"/>
        </w:rPr>
      </w:pPr>
      <w:r>
        <w:rPr>
          <w:rFonts w:hint="eastAsia"/>
          <w:color w:val="auto"/>
          <w:sz w:val="22"/>
        </w:rPr>
        <w:t>　　　募集要領に関して不明な点がある場合には、次の方法により「様式３号</w:t>
      </w:r>
      <w:r>
        <w:rPr>
          <w:rFonts w:hint="eastAsia"/>
          <w:color w:val="auto"/>
          <w:sz w:val="22"/>
        </w:rPr>
        <w:t>(</w:t>
      </w:r>
      <w:r>
        <w:rPr>
          <w:rFonts w:hint="eastAsia"/>
          <w:color w:val="auto"/>
          <w:sz w:val="22"/>
        </w:rPr>
        <w:t>質問書）」を提出してください。</w:t>
      </w:r>
    </w:p>
    <w:p>
      <w:pPr>
        <w:pStyle w:val="0"/>
        <w:autoSpaceDE w:val="0"/>
        <w:autoSpaceDN w:val="0"/>
        <w:ind w:leftChars="0" w:firstLine="539" w:firstLineChars="245"/>
        <w:jc w:val="both"/>
        <w:rPr>
          <w:rFonts w:hint="default"/>
          <w:color w:val="auto"/>
          <w:sz w:val="22"/>
        </w:rPr>
      </w:pPr>
      <w:r>
        <w:rPr>
          <w:rFonts w:hint="eastAsia"/>
          <w:color w:val="auto"/>
          <w:sz w:val="22"/>
        </w:rPr>
        <w:t>①　受付期間　令和</w:t>
      </w:r>
      <w:r>
        <w:rPr>
          <w:rFonts w:hint="eastAsia"/>
          <w:color w:val="auto"/>
          <w:sz w:val="22"/>
        </w:rPr>
        <w:t>6</w:t>
      </w:r>
      <w:r>
        <w:rPr>
          <w:rFonts w:hint="eastAsia"/>
          <w:color w:val="auto"/>
          <w:sz w:val="22"/>
        </w:rPr>
        <w:t>年</w:t>
      </w:r>
      <w:r>
        <w:rPr>
          <w:rFonts w:hint="eastAsia"/>
          <w:color w:val="auto"/>
          <w:sz w:val="22"/>
        </w:rPr>
        <w:t>4</w:t>
      </w:r>
      <w:r>
        <w:rPr>
          <w:rFonts w:hint="eastAsia"/>
          <w:color w:val="auto"/>
          <w:sz w:val="22"/>
        </w:rPr>
        <w:t>月</w:t>
      </w:r>
      <w:r>
        <w:rPr>
          <w:rFonts w:hint="eastAsia"/>
          <w:color w:val="auto"/>
          <w:sz w:val="22"/>
          <w:u w:val="none" w:color="auto"/>
        </w:rPr>
        <w:t>11</w:t>
      </w:r>
      <w:r>
        <w:rPr>
          <w:rFonts w:hint="eastAsia"/>
          <w:color w:val="auto"/>
          <w:sz w:val="22"/>
          <w:u w:val="none" w:color="auto"/>
        </w:rPr>
        <w:t>日（木）</w:t>
      </w:r>
      <w:r>
        <w:rPr>
          <w:rFonts w:hint="eastAsia"/>
          <w:color w:val="auto"/>
          <w:sz w:val="22"/>
        </w:rPr>
        <w:t>から同月</w:t>
      </w:r>
      <w:r>
        <w:rPr>
          <w:rFonts w:hint="eastAsia"/>
          <w:color w:val="auto"/>
          <w:sz w:val="22"/>
        </w:rPr>
        <w:t>24</w:t>
      </w:r>
      <w:r>
        <w:rPr>
          <w:rFonts w:hint="eastAsia"/>
          <w:color w:val="auto"/>
          <w:sz w:val="22"/>
        </w:rPr>
        <w:t>日（水）の正午まで</w:t>
      </w:r>
    </w:p>
    <w:p>
      <w:pPr>
        <w:pStyle w:val="0"/>
        <w:autoSpaceDE w:val="0"/>
        <w:autoSpaceDN w:val="0"/>
        <w:ind w:leftChars="0" w:firstLine="539" w:firstLineChars="245"/>
        <w:jc w:val="both"/>
        <w:rPr>
          <w:rFonts w:hint="default"/>
          <w:color w:val="auto"/>
          <w:sz w:val="22"/>
        </w:rPr>
      </w:pPr>
      <w:r>
        <w:rPr>
          <w:rFonts w:hint="eastAsia"/>
          <w:color w:val="auto"/>
          <w:sz w:val="22"/>
        </w:rPr>
        <w:t>②　提出方法　電子メールによる（持参その他の方法は不可）なお、電子メールを送信し</w:t>
      </w:r>
    </w:p>
    <w:p>
      <w:pPr>
        <w:pStyle w:val="0"/>
        <w:autoSpaceDE w:val="0"/>
        <w:autoSpaceDN w:val="0"/>
        <w:ind w:left="0" w:leftChars="0" w:firstLine="979" w:firstLineChars="445"/>
        <w:jc w:val="both"/>
        <w:rPr>
          <w:rFonts w:hint="default"/>
          <w:color w:val="auto"/>
          <w:sz w:val="22"/>
        </w:rPr>
      </w:pPr>
      <w:r>
        <w:rPr>
          <w:rFonts w:hint="eastAsia"/>
          <w:color w:val="auto"/>
          <w:sz w:val="22"/>
        </w:rPr>
        <w:t>た後、確認のため、電話連絡をお願いします。</w:t>
      </w:r>
    </w:p>
    <w:p>
      <w:pPr>
        <w:pStyle w:val="0"/>
        <w:autoSpaceDE w:val="0"/>
        <w:autoSpaceDN w:val="0"/>
        <w:ind w:leftChars="0" w:firstLine="539" w:firstLineChars="245"/>
        <w:jc w:val="both"/>
        <w:rPr>
          <w:rFonts w:hint="default"/>
          <w:color w:val="auto"/>
          <w:sz w:val="22"/>
        </w:rPr>
      </w:pPr>
      <w:r>
        <w:rPr>
          <w:rFonts w:hint="eastAsia"/>
          <w:color w:val="auto"/>
          <w:sz w:val="22"/>
        </w:rPr>
        <w:t>③　提</w:t>
      </w:r>
      <w:r>
        <w:rPr>
          <w:rFonts w:hint="eastAsia"/>
          <w:color w:val="auto"/>
          <w:sz w:val="22"/>
        </w:rPr>
        <w:t xml:space="preserve"> </w:t>
      </w:r>
      <w:r>
        <w:rPr>
          <w:rFonts w:hint="eastAsia"/>
          <w:color w:val="auto"/>
          <w:sz w:val="22"/>
        </w:rPr>
        <w:t>出</w:t>
      </w:r>
      <w:r>
        <w:rPr>
          <w:rFonts w:hint="eastAsia"/>
          <w:color w:val="auto"/>
          <w:sz w:val="22"/>
        </w:rPr>
        <w:t xml:space="preserve"> </w:t>
      </w:r>
      <w:r>
        <w:rPr>
          <w:rFonts w:hint="eastAsia"/>
          <w:color w:val="auto"/>
          <w:sz w:val="22"/>
        </w:rPr>
        <w:t>先　「１０　担当窓口」まで提出してください。</w:t>
      </w:r>
    </w:p>
    <w:p>
      <w:pPr>
        <w:pStyle w:val="0"/>
        <w:autoSpaceDE w:val="0"/>
        <w:autoSpaceDN w:val="0"/>
        <w:ind w:leftChars="0" w:firstLine="539" w:firstLineChars="245"/>
        <w:jc w:val="both"/>
        <w:rPr>
          <w:rFonts w:hint="default"/>
          <w:color w:val="auto"/>
          <w:sz w:val="22"/>
        </w:rPr>
      </w:pPr>
      <w:r>
        <w:rPr>
          <w:rFonts w:hint="eastAsia"/>
          <w:color w:val="auto"/>
          <w:sz w:val="22"/>
        </w:rPr>
        <w:t>④　回答方法　質問に対する回答は、質問者を明らかにせずに浅口市ホームページに公表</w:t>
      </w:r>
    </w:p>
    <w:p>
      <w:pPr>
        <w:pStyle w:val="0"/>
        <w:autoSpaceDE w:val="0"/>
        <w:autoSpaceDN w:val="0"/>
        <w:ind w:left="0" w:leftChars="0" w:firstLine="880" w:firstLineChars="400"/>
        <w:jc w:val="both"/>
        <w:rPr>
          <w:rFonts w:hint="default"/>
          <w:color w:val="auto"/>
          <w:sz w:val="22"/>
        </w:rPr>
      </w:pPr>
      <w:r>
        <w:rPr>
          <w:rFonts w:hint="eastAsia"/>
          <w:color w:val="auto"/>
          <w:sz w:val="22"/>
        </w:rPr>
        <w:t>します。</w:t>
      </w:r>
    </w:p>
    <w:p>
      <w:pPr>
        <w:pStyle w:val="0"/>
        <w:autoSpaceDE w:val="0"/>
        <w:autoSpaceDN w:val="0"/>
        <w:rPr>
          <w:rFonts w:hint="default"/>
          <w:color w:val="auto"/>
          <w:sz w:val="22"/>
        </w:rPr>
      </w:pPr>
      <w:r>
        <w:rPr>
          <w:rFonts w:hint="eastAsia"/>
          <w:color w:val="auto"/>
          <w:sz w:val="22"/>
        </w:rPr>
        <w:t>　</w:t>
      </w:r>
      <w:r>
        <w:rPr>
          <w:rFonts w:hint="eastAsia"/>
          <w:color w:val="auto"/>
          <w:sz w:val="22"/>
        </w:rPr>
        <w:t>(</w:t>
      </w:r>
      <w:r>
        <w:rPr>
          <w:rFonts w:hint="eastAsia"/>
          <w:color w:val="auto"/>
          <w:sz w:val="22"/>
        </w:rPr>
        <w:t>４</w:t>
      </w:r>
      <w:r>
        <w:rPr>
          <w:rFonts w:hint="eastAsia"/>
          <w:color w:val="auto"/>
          <w:sz w:val="22"/>
        </w:rPr>
        <w:t>)</w:t>
      </w:r>
      <w:r>
        <w:rPr>
          <w:rFonts w:hint="eastAsia"/>
          <w:color w:val="auto"/>
          <w:sz w:val="22"/>
        </w:rPr>
        <w:t>　現地確認</w:t>
      </w:r>
    </w:p>
    <w:p>
      <w:pPr>
        <w:pStyle w:val="0"/>
        <w:autoSpaceDE w:val="0"/>
        <w:autoSpaceDN w:val="0"/>
        <w:ind w:left="660" w:hanging="660" w:hangingChars="300"/>
        <w:rPr>
          <w:rFonts w:hint="default"/>
          <w:color w:val="auto"/>
          <w:sz w:val="22"/>
        </w:rPr>
      </w:pPr>
      <w:r>
        <w:rPr>
          <w:rFonts w:hint="eastAsia"/>
          <w:color w:val="auto"/>
          <w:sz w:val="22"/>
        </w:rPr>
        <w:t>　　　　施設等の確認は、令和</w:t>
      </w:r>
      <w:r>
        <w:rPr>
          <w:rFonts w:hint="eastAsia"/>
          <w:color w:val="auto"/>
          <w:sz w:val="22"/>
        </w:rPr>
        <w:t>6</w:t>
      </w:r>
      <w:r>
        <w:rPr>
          <w:rFonts w:hint="eastAsia"/>
          <w:color w:val="auto"/>
          <w:sz w:val="22"/>
        </w:rPr>
        <w:t>年</w:t>
      </w:r>
      <w:r>
        <w:rPr>
          <w:rFonts w:hint="eastAsia"/>
          <w:color w:val="auto"/>
          <w:sz w:val="22"/>
        </w:rPr>
        <w:t>4</w:t>
      </w:r>
      <w:r>
        <w:rPr>
          <w:rFonts w:hint="eastAsia"/>
          <w:color w:val="auto"/>
          <w:sz w:val="22"/>
        </w:rPr>
        <w:t>月</w:t>
      </w:r>
      <w:r>
        <w:rPr>
          <w:rFonts w:hint="eastAsia"/>
          <w:color w:val="auto"/>
          <w:sz w:val="22"/>
        </w:rPr>
        <w:t>19</w:t>
      </w:r>
      <w:r>
        <w:rPr>
          <w:rFonts w:hint="eastAsia"/>
          <w:color w:val="auto"/>
          <w:sz w:val="22"/>
        </w:rPr>
        <w:t>日（金）</w:t>
      </w:r>
      <w:r>
        <w:rPr>
          <w:rFonts w:hint="eastAsia"/>
          <w:color w:val="auto"/>
          <w:sz w:val="22"/>
          <w:highlight w:val="none"/>
        </w:rPr>
        <w:t>及び</w:t>
      </w:r>
      <w:r>
        <w:rPr>
          <w:rFonts w:hint="eastAsia"/>
          <w:color w:val="auto"/>
          <w:sz w:val="22"/>
        </w:rPr>
        <w:t>同月</w:t>
      </w:r>
      <w:r>
        <w:rPr>
          <w:rFonts w:hint="eastAsia"/>
          <w:color w:val="auto"/>
          <w:sz w:val="22"/>
        </w:rPr>
        <w:t>22</w:t>
      </w:r>
      <w:r>
        <w:rPr>
          <w:rFonts w:hint="eastAsia"/>
          <w:color w:val="auto"/>
          <w:sz w:val="22"/>
        </w:rPr>
        <w:t>日（月）</w:t>
      </w:r>
      <w:r>
        <w:rPr>
          <w:rFonts w:hint="eastAsia"/>
          <w:color w:val="auto"/>
          <w:sz w:val="22"/>
        </w:rPr>
        <w:t>15</w:t>
      </w:r>
      <w:r>
        <w:rPr>
          <w:rFonts w:hint="eastAsia"/>
          <w:color w:val="auto"/>
          <w:sz w:val="22"/>
        </w:rPr>
        <w:t>時から</w:t>
      </w:r>
      <w:r>
        <w:rPr>
          <w:rFonts w:hint="eastAsia"/>
          <w:color w:val="auto"/>
          <w:sz w:val="22"/>
        </w:rPr>
        <w:t>16</w:t>
      </w:r>
      <w:r>
        <w:rPr>
          <w:rFonts w:hint="eastAsia"/>
          <w:color w:val="auto"/>
          <w:sz w:val="22"/>
        </w:rPr>
        <w:t>時</w:t>
      </w:r>
      <w:r>
        <w:rPr>
          <w:rFonts w:hint="eastAsia"/>
          <w:color w:val="auto"/>
          <w:sz w:val="22"/>
        </w:rPr>
        <w:t>30</w:t>
      </w:r>
      <w:r>
        <w:rPr>
          <w:rFonts w:hint="eastAsia"/>
          <w:color w:val="auto"/>
          <w:sz w:val="22"/>
        </w:rPr>
        <w:t>分に行いますので、</w:t>
      </w:r>
      <w:r>
        <w:rPr>
          <w:rFonts w:hint="eastAsia"/>
          <w:color w:val="auto"/>
          <w:sz w:val="22"/>
          <w:highlight w:val="none"/>
        </w:rPr>
        <w:t>必ず</w:t>
      </w:r>
      <w:r>
        <w:rPr>
          <w:rFonts w:hint="eastAsia"/>
          <w:color w:val="auto"/>
          <w:sz w:val="22"/>
        </w:rPr>
        <w:t>いずれかにご参加ください。希望日を３日前の正午までに「</w:t>
      </w:r>
      <w:r>
        <w:rPr>
          <w:rFonts w:hint="eastAsia"/>
          <w:color w:val="auto"/>
          <w:sz w:val="22"/>
          <w:highlight w:val="none"/>
        </w:rPr>
        <w:t>１０</w:t>
      </w:r>
      <w:r>
        <w:rPr>
          <w:rFonts w:hint="eastAsia"/>
          <w:color w:val="auto"/>
          <w:sz w:val="22"/>
        </w:rPr>
        <w:t>　担当窓口」までご連絡ください。現地確認は１</w:t>
      </w:r>
      <w:r>
        <w:rPr>
          <w:rFonts w:hint="eastAsia"/>
          <w:color w:val="auto"/>
          <w:sz w:val="22"/>
          <w:highlight w:val="none"/>
        </w:rPr>
        <w:t>事業者</w:t>
      </w:r>
      <w:r>
        <w:rPr>
          <w:rFonts w:hint="eastAsia"/>
          <w:color w:val="auto"/>
          <w:sz w:val="22"/>
        </w:rPr>
        <w:t>１回とします。</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５</w:t>
      </w:r>
      <w:r>
        <w:rPr>
          <w:rFonts w:hint="eastAsia"/>
          <w:color w:val="auto"/>
          <w:sz w:val="22"/>
        </w:rPr>
        <w:t>)</w:t>
      </w:r>
      <w:r>
        <w:rPr>
          <w:rFonts w:hint="eastAsia"/>
          <w:color w:val="auto"/>
          <w:sz w:val="22"/>
        </w:rPr>
        <w:t>　提案書類の提出</w:t>
      </w:r>
    </w:p>
    <w:p>
      <w:pPr>
        <w:pStyle w:val="0"/>
        <w:autoSpaceDE w:val="0"/>
        <w:autoSpaceDN w:val="0"/>
        <w:rPr>
          <w:rFonts w:hint="default"/>
          <w:color w:val="auto"/>
          <w:sz w:val="22"/>
        </w:rPr>
      </w:pPr>
      <w:r>
        <w:rPr>
          <w:rFonts w:hint="eastAsia"/>
          <w:color w:val="auto"/>
          <w:sz w:val="22"/>
        </w:rPr>
        <w:t>　　　①　提出期</w:t>
      </w:r>
      <w:r>
        <w:rPr>
          <w:rFonts w:hint="eastAsia"/>
          <w:color w:val="auto"/>
          <w:sz w:val="22"/>
          <w:highlight w:val="none"/>
        </w:rPr>
        <w:t>間</w:t>
      </w:r>
    </w:p>
    <w:p>
      <w:pPr>
        <w:pStyle w:val="0"/>
        <w:autoSpaceDE w:val="0"/>
        <w:autoSpaceDN w:val="0"/>
        <w:rPr>
          <w:rFonts w:hint="default"/>
          <w:color w:val="auto"/>
          <w:sz w:val="22"/>
        </w:rPr>
      </w:pPr>
      <w:r>
        <w:rPr>
          <w:rFonts w:hint="eastAsia"/>
          <w:color w:val="auto"/>
          <w:sz w:val="22"/>
        </w:rPr>
        <w:t>　　　　　</w:t>
      </w:r>
      <w:r>
        <w:rPr>
          <w:rFonts w:hint="eastAsia"/>
          <w:color w:val="auto"/>
          <w:sz w:val="22"/>
          <w:highlight w:val="none"/>
        </w:rPr>
        <w:t>令和</w:t>
      </w:r>
      <w:r>
        <w:rPr>
          <w:rFonts w:hint="eastAsia"/>
          <w:color w:val="auto"/>
          <w:sz w:val="22"/>
          <w:highlight w:val="none"/>
        </w:rPr>
        <w:t>6</w:t>
      </w:r>
      <w:r>
        <w:rPr>
          <w:rFonts w:hint="eastAsia"/>
          <w:color w:val="auto"/>
          <w:sz w:val="22"/>
          <w:highlight w:val="none"/>
        </w:rPr>
        <w:t>年</w:t>
      </w:r>
      <w:r>
        <w:rPr>
          <w:rFonts w:hint="eastAsia"/>
          <w:color w:val="auto"/>
          <w:sz w:val="22"/>
          <w:highlight w:val="none"/>
        </w:rPr>
        <w:t>4</w:t>
      </w:r>
      <w:r>
        <w:rPr>
          <w:rFonts w:hint="eastAsia"/>
          <w:color w:val="auto"/>
          <w:sz w:val="22"/>
          <w:highlight w:val="none"/>
        </w:rPr>
        <w:t>月</w:t>
      </w:r>
      <w:r>
        <w:rPr>
          <w:rFonts w:hint="eastAsia"/>
          <w:color w:val="auto"/>
          <w:sz w:val="22"/>
          <w:u w:val="none" w:color="auto"/>
        </w:rPr>
        <w:t>11</w:t>
      </w:r>
      <w:r>
        <w:rPr>
          <w:rFonts w:hint="eastAsia"/>
          <w:color w:val="auto"/>
          <w:sz w:val="22"/>
          <w:u w:val="none" w:color="auto"/>
        </w:rPr>
        <w:t>日（木）</w:t>
      </w:r>
      <w:r>
        <w:rPr>
          <w:rFonts w:hint="eastAsia"/>
          <w:color w:val="auto"/>
          <w:sz w:val="22"/>
          <w:highlight w:val="none"/>
        </w:rPr>
        <w:t>から</w:t>
      </w:r>
      <w:r>
        <w:rPr>
          <w:rFonts w:hint="eastAsia"/>
          <w:strike w:val="0"/>
          <w:dstrike w:val="0"/>
          <w:color w:val="auto"/>
          <w:sz w:val="22"/>
          <w:highlight w:val="none"/>
        </w:rPr>
        <w:t>同年</w:t>
      </w:r>
      <w:r>
        <w:rPr>
          <w:rFonts w:hint="eastAsia"/>
          <w:color w:val="auto"/>
          <w:sz w:val="22"/>
        </w:rPr>
        <w:t>5</w:t>
      </w:r>
      <w:r>
        <w:rPr>
          <w:rFonts w:hint="eastAsia"/>
          <w:color w:val="auto"/>
          <w:sz w:val="22"/>
        </w:rPr>
        <w:t>月</w:t>
      </w:r>
      <w:r>
        <w:rPr>
          <w:rFonts w:hint="eastAsia"/>
          <w:color w:val="auto"/>
          <w:sz w:val="22"/>
        </w:rPr>
        <w:t>8</w:t>
      </w:r>
      <w:r>
        <w:rPr>
          <w:rFonts w:hint="eastAsia"/>
          <w:color w:val="auto"/>
          <w:sz w:val="22"/>
        </w:rPr>
        <w:t>日（水）正午</w:t>
      </w:r>
      <w:r>
        <w:rPr>
          <w:rFonts w:hint="eastAsia"/>
          <w:color w:val="auto"/>
          <w:sz w:val="22"/>
          <w:highlight w:val="none"/>
        </w:rPr>
        <w:t>まで</w:t>
      </w:r>
    </w:p>
    <w:p>
      <w:pPr>
        <w:pStyle w:val="0"/>
        <w:autoSpaceDE w:val="0"/>
        <w:autoSpaceDN w:val="0"/>
        <w:rPr>
          <w:rFonts w:hint="default"/>
          <w:color w:val="auto"/>
          <w:sz w:val="22"/>
        </w:rPr>
      </w:pPr>
      <w:r>
        <w:rPr>
          <w:rFonts w:hint="eastAsia"/>
          <w:color w:val="auto"/>
          <w:sz w:val="22"/>
        </w:rPr>
        <w:t>　　　②　提出先</w:t>
      </w:r>
    </w:p>
    <w:p>
      <w:pPr>
        <w:pStyle w:val="0"/>
        <w:autoSpaceDE w:val="0"/>
        <w:autoSpaceDN w:val="0"/>
        <w:rPr>
          <w:rFonts w:hint="default"/>
          <w:color w:val="auto"/>
          <w:sz w:val="22"/>
        </w:rPr>
      </w:pPr>
      <w:r>
        <w:rPr>
          <w:rFonts w:hint="eastAsia"/>
          <w:color w:val="auto"/>
          <w:sz w:val="22"/>
        </w:rPr>
        <w:t>　　　　　</w:t>
      </w:r>
      <w:r>
        <w:rPr>
          <w:rFonts w:hint="eastAsia"/>
          <w:color w:val="auto"/>
          <w:sz w:val="22"/>
          <w:highlight w:val="none"/>
        </w:rPr>
        <w:t>「１０　担当窓口」まで提出してください。</w:t>
      </w:r>
    </w:p>
    <w:p>
      <w:pPr>
        <w:pStyle w:val="0"/>
        <w:autoSpaceDE w:val="0"/>
        <w:autoSpaceDN w:val="0"/>
        <w:rPr>
          <w:rFonts w:hint="default"/>
          <w:color w:val="auto"/>
          <w:sz w:val="22"/>
        </w:rPr>
      </w:pPr>
      <w:r>
        <w:rPr>
          <w:rFonts w:hint="eastAsia"/>
          <w:color w:val="auto"/>
          <w:sz w:val="22"/>
        </w:rPr>
        <w:t>　　　③　提出方法</w:t>
      </w:r>
    </w:p>
    <w:p>
      <w:pPr>
        <w:pStyle w:val="0"/>
        <w:autoSpaceDE w:val="0"/>
        <w:autoSpaceDN w:val="0"/>
        <w:ind w:left="1100" w:hanging="1100" w:hangingChars="500"/>
        <w:rPr>
          <w:rFonts w:hint="default"/>
          <w:strike w:val="1"/>
          <w:color w:val="auto"/>
          <w:sz w:val="22"/>
        </w:rPr>
      </w:pPr>
      <w:r>
        <w:rPr>
          <w:rFonts w:hint="eastAsia"/>
          <w:color w:val="auto"/>
          <w:sz w:val="22"/>
        </w:rPr>
        <w:t>　　　　　持参または簡易書留郵便にて提出してください。</w:t>
      </w:r>
      <w:r>
        <w:rPr>
          <w:rFonts w:hint="eastAsia"/>
          <w:color w:val="auto"/>
          <w:sz w:val="22"/>
          <w:highlight w:val="none"/>
        </w:rPr>
        <w:t>なお、持参の場合は、提出期間のうち市の休日を除く</w:t>
      </w:r>
      <w:r>
        <w:rPr>
          <w:rFonts w:hint="eastAsia"/>
          <w:color w:val="auto"/>
          <w:sz w:val="22"/>
          <w:highlight w:val="none"/>
        </w:rPr>
        <w:t>8</w:t>
      </w:r>
      <w:r>
        <w:rPr>
          <w:rFonts w:hint="eastAsia"/>
          <w:color w:val="auto"/>
          <w:sz w:val="22"/>
          <w:highlight w:val="none"/>
        </w:rPr>
        <w:t>時</w:t>
      </w:r>
      <w:r>
        <w:rPr>
          <w:rFonts w:hint="eastAsia"/>
          <w:color w:val="auto"/>
          <w:sz w:val="22"/>
          <w:highlight w:val="none"/>
        </w:rPr>
        <w:t>30</w:t>
      </w:r>
      <w:r>
        <w:rPr>
          <w:rFonts w:hint="eastAsia"/>
          <w:color w:val="auto"/>
          <w:sz w:val="22"/>
          <w:highlight w:val="none"/>
        </w:rPr>
        <w:t>分から</w:t>
      </w:r>
      <w:r>
        <w:rPr>
          <w:rFonts w:hint="eastAsia"/>
          <w:color w:val="auto"/>
          <w:sz w:val="22"/>
          <w:highlight w:val="none"/>
        </w:rPr>
        <w:t>17</w:t>
      </w:r>
      <w:r>
        <w:rPr>
          <w:rFonts w:hint="eastAsia"/>
          <w:color w:val="auto"/>
          <w:sz w:val="22"/>
          <w:highlight w:val="none"/>
        </w:rPr>
        <w:t>時までに窓口に提出してください。提出期限までに到着しない場合は無効となるので、郵送により提案書類を提出する場合は、余裕を持って差し出してください。</w:t>
      </w:r>
    </w:p>
    <w:p>
      <w:pPr>
        <w:pStyle w:val="0"/>
        <w:autoSpaceDE w:val="0"/>
        <w:autoSpaceDN w:val="0"/>
        <w:rPr>
          <w:rFonts w:hint="default"/>
          <w:color w:val="auto"/>
          <w:sz w:val="22"/>
        </w:rPr>
      </w:pPr>
      <w:r>
        <w:rPr>
          <w:rFonts w:hint="eastAsia"/>
          <w:color w:val="auto"/>
          <w:sz w:val="22"/>
        </w:rPr>
        <w:t>　　　④　書式等</w:t>
      </w:r>
    </w:p>
    <w:p>
      <w:pPr>
        <w:pStyle w:val="0"/>
        <w:autoSpaceDE w:val="0"/>
        <w:autoSpaceDN w:val="0"/>
        <w:ind w:left="1100" w:hanging="1100" w:hangingChars="500"/>
        <w:rPr>
          <w:rFonts w:hint="default"/>
          <w:color w:val="auto"/>
          <w:sz w:val="22"/>
        </w:rPr>
      </w:pPr>
      <w:r>
        <w:rPr>
          <w:rFonts w:hint="eastAsia"/>
          <w:color w:val="auto"/>
          <w:sz w:val="22"/>
        </w:rPr>
        <w:t>　　　　　「様式２号（事業提案書）」は図表、写真等を含め最大</w:t>
      </w:r>
      <w:r>
        <w:rPr>
          <w:rFonts w:hint="eastAsia"/>
          <w:color w:val="auto"/>
          <w:sz w:val="22"/>
        </w:rPr>
        <w:t>15</w:t>
      </w:r>
      <w:r>
        <w:rPr>
          <w:rFonts w:hint="eastAsia"/>
          <w:color w:val="auto"/>
          <w:sz w:val="22"/>
        </w:rPr>
        <w:t>ページまでとし、様式内の記入項目は必ず遺漏のないように記載してください。用紙はＡ４版、書式は任意とします。なお、事業提案書がプレゼンテーション資料となりますので、わかりやすいものとしてください。</w:t>
      </w:r>
    </w:p>
    <w:p>
      <w:pPr>
        <w:pStyle w:val="0"/>
        <w:autoSpaceDE w:val="0"/>
        <w:autoSpaceDN w:val="0"/>
        <w:rPr>
          <w:rFonts w:hint="default"/>
          <w:color w:val="auto"/>
          <w:sz w:val="22"/>
        </w:rPr>
      </w:pPr>
      <w:r>
        <w:rPr>
          <w:rFonts w:hint="eastAsia"/>
          <w:color w:val="auto"/>
          <w:sz w:val="22"/>
        </w:rPr>
        <w:t>　　　⑤　提出書類</w:t>
      </w:r>
    </w:p>
    <w:p>
      <w:pPr>
        <w:pStyle w:val="0"/>
        <w:autoSpaceDE w:val="0"/>
        <w:autoSpaceDN w:val="0"/>
        <w:rPr>
          <w:rFonts w:hint="default"/>
          <w:color w:val="auto"/>
          <w:sz w:val="22"/>
        </w:rPr>
      </w:pPr>
      <w:r>
        <w:rPr>
          <w:rFonts w:hint="eastAsia"/>
          <w:color w:val="auto"/>
          <w:sz w:val="22"/>
        </w:rPr>
        <w:t>　　　　</w:t>
      </w:r>
      <w:r>
        <w:rPr>
          <w:rFonts w:hint="eastAsia"/>
          <w:color w:val="auto"/>
          <w:sz w:val="22"/>
        </w:rPr>
        <w:t>1)</w:t>
      </w:r>
      <w:r>
        <w:rPr>
          <w:rFonts w:hint="eastAsia"/>
          <w:color w:val="auto"/>
          <w:sz w:val="22"/>
        </w:rPr>
        <w:t>　応募申込書（様式１号）</w:t>
      </w:r>
    </w:p>
    <w:p>
      <w:pPr>
        <w:pStyle w:val="0"/>
        <w:autoSpaceDE w:val="0"/>
        <w:autoSpaceDN w:val="0"/>
        <w:rPr>
          <w:rFonts w:hint="default"/>
          <w:color w:val="auto"/>
          <w:sz w:val="22"/>
        </w:rPr>
      </w:pPr>
      <w:r>
        <w:rPr>
          <w:rFonts w:hint="eastAsia"/>
          <w:color w:val="auto"/>
          <w:sz w:val="22"/>
        </w:rPr>
        <w:t>　　　　</w:t>
      </w:r>
      <w:r>
        <w:rPr>
          <w:rFonts w:hint="eastAsia"/>
          <w:color w:val="auto"/>
          <w:sz w:val="22"/>
        </w:rPr>
        <w:t>2)</w:t>
      </w:r>
      <w:r>
        <w:rPr>
          <w:rFonts w:hint="eastAsia"/>
          <w:color w:val="auto"/>
          <w:sz w:val="22"/>
        </w:rPr>
        <w:t>　事業提案書（様式２号）※提出後の追加提出はできません。【</w:t>
      </w:r>
      <w:r>
        <w:rPr>
          <w:rFonts w:hint="eastAsia"/>
          <w:color w:val="auto"/>
          <w:sz w:val="22"/>
        </w:rPr>
        <w:t>10</w:t>
      </w:r>
      <w:r>
        <w:rPr>
          <w:rFonts w:hint="eastAsia"/>
          <w:color w:val="auto"/>
          <w:sz w:val="22"/>
        </w:rPr>
        <w:t>部】</w:t>
      </w:r>
    </w:p>
    <w:p>
      <w:pPr>
        <w:pStyle w:val="0"/>
        <w:autoSpaceDE w:val="0"/>
        <w:autoSpaceDN w:val="0"/>
        <w:ind w:firstLine="880" w:firstLineChars="400"/>
        <w:rPr>
          <w:rFonts w:hint="default"/>
          <w:color w:val="auto"/>
          <w:sz w:val="22"/>
        </w:rPr>
      </w:pPr>
      <w:r>
        <w:rPr>
          <w:rFonts w:hint="eastAsia"/>
          <w:color w:val="auto"/>
          <w:sz w:val="22"/>
        </w:rPr>
        <w:t>3)</w:t>
      </w:r>
      <w:r>
        <w:rPr>
          <w:rFonts w:hint="eastAsia"/>
          <w:color w:val="auto"/>
          <w:sz w:val="22"/>
        </w:rPr>
        <w:t>　定款（写し）</w:t>
      </w:r>
    </w:p>
    <w:p>
      <w:pPr>
        <w:pStyle w:val="0"/>
        <w:autoSpaceDE w:val="0"/>
        <w:autoSpaceDN w:val="0"/>
        <w:ind w:firstLine="960" w:firstLineChars="400"/>
        <w:rPr>
          <w:rFonts w:hint="default"/>
          <w:color w:val="auto"/>
          <w:sz w:val="22"/>
        </w:rPr>
      </w:pPr>
      <w:r>
        <w:rPr>
          <w:rFonts w:hint="eastAsia"/>
          <w:color w:val="auto"/>
          <w:sz w:val="22"/>
        </w:rPr>
        <w:t>4)</w:t>
      </w:r>
      <w:r>
        <w:rPr>
          <w:rFonts w:hint="eastAsia"/>
          <w:color w:val="auto"/>
          <w:sz w:val="22"/>
        </w:rPr>
        <w:t>　法人登記簿謄本（提出日前の</w:t>
      </w:r>
      <w:r>
        <w:rPr>
          <w:rFonts w:hint="eastAsia"/>
          <w:color w:val="auto"/>
          <w:sz w:val="22"/>
        </w:rPr>
        <w:t>3</w:t>
      </w:r>
      <w:r>
        <w:rPr>
          <w:rFonts w:hint="eastAsia"/>
          <w:color w:val="auto"/>
          <w:sz w:val="22"/>
        </w:rPr>
        <w:t>か月以内に発行されたもの。原本）</w:t>
      </w:r>
    </w:p>
    <w:p>
      <w:pPr>
        <w:pStyle w:val="0"/>
        <w:autoSpaceDE w:val="0"/>
        <w:autoSpaceDN w:val="0"/>
        <w:ind w:firstLine="880" w:firstLineChars="400"/>
        <w:rPr>
          <w:rFonts w:hint="default"/>
          <w:color w:val="auto"/>
          <w:sz w:val="22"/>
        </w:rPr>
      </w:pPr>
      <w:r>
        <w:rPr>
          <w:rFonts w:hint="eastAsia"/>
          <w:color w:val="auto"/>
          <w:sz w:val="22"/>
        </w:rPr>
        <w:t>5)</w:t>
      </w:r>
      <w:r>
        <w:rPr>
          <w:rFonts w:hint="eastAsia"/>
          <w:color w:val="auto"/>
          <w:sz w:val="22"/>
        </w:rPr>
        <w:t>　事業者の事業前年度における事業報告書（写し）</w:t>
      </w:r>
    </w:p>
    <w:p>
      <w:pPr>
        <w:pStyle w:val="0"/>
        <w:autoSpaceDE w:val="0"/>
        <w:autoSpaceDN w:val="0"/>
        <w:ind w:firstLine="880" w:firstLineChars="400"/>
        <w:rPr>
          <w:rFonts w:hint="default"/>
          <w:color w:val="auto"/>
          <w:sz w:val="22"/>
        </w:rPr>
      </w:pPr>
      <w:r>
        <w:rPr>
          <w:rFonts w:hint="eastAsia"/>
          <w:color w:val="auto"/>
          <w:sz w:val="22"/>
        </w:rPr>
        <w:t>6)</w:t>
      </w:r>
      <w:r>
        <w:rPr>
          <w:rFonts w:hint="eastAsia"/>
          <w:color w:val="auto"/>
          <w:sz w:val="22"/>
        </w:rPr>
        <w:t>　事業者の事業前年度における収支計算書（写し）</w:t>
      </w:r>
    </w:p>
    <w:p>
      <w:pPr>
        <w:pStyle w:val="0"/>
        <w:autoSpaceDE w:val="0"/>
        <w:autoSpaceDN w:val="0"/>
        <w:ind w:firstLine="880" w:firstLineChars="400"/>
        <w:rPr>
          <w:rFonts w:hint="default"/>
          <w:color w:val="auto"/>
          <w:sz w:val="22"/>
        </w:rPr>
      </w:pPr>
      <w:r>
        <w:rPr>
          <w:rFonts w:hint="eastAsia"/>
          <w:color w:val="auto"/>
          <w:sz w:val="22"/>
        </w:rPr>
        <w:t>7)</w:t>
      </w:r>
      <w:r>
        <w:rPr>
          <w:rFonts w:hint="eastAsia"/>
          <w:color w:val="auto"/>
          <w:sz w:val="22"/>
        </w:rPr>
        <w:t>　事業者の事業前年度における貸借対照表及び財産目録（写し）</w:t>
      </w:r>
    </w:p>
    <w:p>
      <w:pPr>
        <w:pStyle w:val="0"/>
        <w:autoSpaceDE w:val="0"/>
        <w:autoSpaceDN w:val="0"/>
        <w:ind w:firstLine="880" w:firstLineChars="400"/>
        <w:rPr>
          <w:rFonts w:hint="default"/>
          <w:color w:val="auto"/>
          <w:sz w:val="22"/>
        </w:rPr>
      </w:pPr>
      <w:r>
        <w:rPr>
          <w:rFonts w:hint="eastAsia"/>
          <w:color w:val="auto"/>
          <w:sz w:val="22"/>
        </w:rPr>
        <w:t>8)</w:t>
      </w:r>
      <w:r>
        <w:rPr>
          <w:rFonts w:hint="eastAsia"/>
          <w:color w:val="auto"/>
          <w:sz w:val="22"/>
        </w:rPr>
        <w:t>　国税及び地方税の納税証明書（提出日前の</w:t>
      </w:r>
      <w:r>
        <w:rPr>
          <w:rFonts w:hint="eastAsia"/>
          <w:color w:val="auto"/>
          <w:sz w:val="22"/>
        </w:rPr>
        <w:t>3</w:t>
      </w:r>
      <w:r>
        <w:rPr>
          <w:rFonts w:hint="eastAsia"/>
          <w:color w:val="auto"/>
          <w:sz w:val="22"/>
        </w:rPr>
        <w:t>か月以内に発行されたもの。原本）</w:t>
      </w:r>
    </w:p>
    <w:p>
      <w:pPr>
        <w:pStyle w:val="0"/>
        <w:autoSpaceDE w:val="0"/>
        <w:autoSpaceDN w:val="0"/>
        <w:ind w:firstLine="880" w:firstLineChars="400"/>
        <w:rPr>
          <w:rFonts w:hint="default"/>
          <w:color w:val="auto"/>
          <w:sz w:val="22"/>
        </w:rPr>
      </w:pPr>
      <w:r>
        <w:rPr>
          <w:rFonts w:hint="eastAsia"/>
          <w:color w:val="auto"/>
          <w:sz w:val="22"/>
        </w:rPr>
        <w:t>9)</w:t>
      </w:r>
      <w:r>
        <w:rPr>
          <w:rFonts w:hint="eastAsia"/>
          <w:color w:val="auto"/>
          <w:sz w:val="22"/>
        </w:rPr>
        <w:t>　年間取扱高（販売）・経営規模（自己資本金・職員数）等申告書（様式６号）</w:t>
      </w:r>
    </w:p>
    <w:p>
      <w:pPr>
        <w:pStyle w:val="0"/>
        <w:autoSpaceDE w:val="0"/>
        <w:autoSpaceDN w:val="0"/>
        <w:ind w:firstLine="880" w:firstLineChars="400"/>
        <w:rPr>
          <w:rFonts w:hint="default"/>
          <w:color w:val="auto"/>
          <w:sz w:val="22"/>
        </w:rPr>
      </w:pPr>
      <w:r>
        <w:rPr>
          <w:rFonts w:hint="eastAsia"/>
          <w:color w:val="auto"/>
          <w:sz w:val="22"/>
        </w:rPr>
        <w:t xml:space="preserve">10) </w:t>
      </w:r>
      <w:r>
        <w:rPr>
          <w:rFonts w:hint="eastAsia"/>
          <w:color w:val="auto"/>
          <w:sz w:val="22"/>
        </w:rPr>
        <w:t>浅口市暴力団排除条例に係る誓約書（様式７号）</w:t>
      </w:r>
    </w:p>
    <w:p>
      <w:pPr>
        <w:pStyle w:val="0"/>
        <w:autoSpaceDE w:val="0"/>
        <w:autoSpaceDN w:val="0"/>
        <w:ind w:firstLine="880" w:firstLineChars="400"/>
        <w:rPr>
          <w:rFonts w:hint="default"/>
          <w:color w:val="auto"/>
          <w:sz w:val="22"/>
        </w:rPr>
      </w:pPr>
      <w:r>
        <w:rPr>
          <w:rFonts w:hint="eastAsia"/>
          <w:color w:val="auto"/>
          <w:sz w:val="22"/>
        </w:rPr>
        <w:t xml:space="preserve">11) </w:t>
      </w:r>
      <w:r>
        <w:rPr>
          <w:rFonts w:hint="eastAsia"/>
          <w:color w:val="auto"/>
          <w:sz w:val="22"/>
        </w:rPr>
        <w:t>印鑑証明書（提出日前の</w:t>
      </w:r>
      <w:r>
        <w:rPr>
          <w:rFonts w:hint="eastAsia"/>
          <w:color w:val="auto"/>
          <w:sz w:val="22"/>
        </w:rPr>
        <w:t>3</w:t>
      </w:r>
      <w:r>
        <w:rPr>
          <w:rFonts w:hint="eastAsia"/>
          <w:color w:val="auto"/>
          <w:sz w:val="22"/>
        </w:rPr>
        <w:t>か月以内に発行されたもの。原本）</w:t>
      </w:r>
    </w:p>
    <w:p>
      <w:pPr>
        <w:pStyle w:val="0"/>
        <w:autoSpaceDE w:val="0"/>
        <w:autoSpaceDN w:val="0"/>
        <w:ind w:firstLine="880" w:firstLineChars="400"/>
        <w:rPr>
          <w:rFonts w:hint="default"/>
          <w:color w:val="auto"/>
          <w:sz w:val="22"/>
        </w:rPr>
      </w:pPr>
      <w:r>
        <w:rPr>
          <w:rFonts w:hint="eastAsia"/>
          <w:color w:val="auto"/>
          <w:sz w:val="22"/>
        </w:rPr>
        <w:t>※応募にあたっては、提案内容（計画）が各種法令等に抵触しないか、事前に関係部署</w:t>
      </w:r>
    </w:p>
    <w:p>
      <w:pPr>
        <w:pStyle w:val="0"/>
        <w:autoSpaceDE w:val="0"/>
        <w:autoSpaceDN w:val="0"/>
        <w:ind w:firstLine="880" w:firstLineChars="400"/>
        <w:rPr>
          <w:rFonts w:hint="default"/>
          <w:color w:val="auto"/>
          <w:sz w:val="22"/>
        </w:rPr>
      </w:pPr>
      <w:r>
        <w:rPr>
          <w:rFonts w:hint="eastAsia"/>
          <w:color w:val="auto"/>
          <w:sz w:val="22"/>
        </w:rPr>
        <w:t>　等と協議を行ってください。</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６</w:t>
      </w:r>
      <w:r>
        <w:rPr>
          <w:rFonts w:hint="eastAsia"/>
          <w:color w:val="auto"/>
          <w:sz w:val="22"/>
        </w:rPr>
        <w:t>)</w:t>
      </w:r>
      <w:r>
        <w:rPr>
          <w:rFonts w:hint="eastAsia"/>
          <w:color w:val="auto"/>
          <w:sz w:val="22"/>
        </w:rPr>
        <w:t>　参加辞退</w:t>
      </w:r>
    </w:p>
    <w:p>
      <w:pPr>
        <w:pStyle w:val="0"/>
        <w:autoSpaceDE w:val="0"/>
        <w:autoSpaceDN w:val="0"/>
        <w:ind w:left="660" w:hanging="660" w:hangingChars="300"/>
        <w:rPr>
          <w:rFonts w:hint="default"/>
          <w:color w:val="auto"/>
          <w:sz w:val="22"/>
        </w:rPr>
      </w:pPr>
      <w:r>
        <w:rPr>
          <w:rFonts w:hint="eastAsia"/>
          <w:color w:val="auto"/>
          <w:sz w:val="22"/>
        </w:rPr>
        <w:t>　　　　応募申込書の提出後に参加を辞退する場合は、「様式５号（辞退届）」を持参または郵送により令和</w:t>
      </w:r>
      <w:r>
        <w:rPr>
          <w:rFonts w:hint="eastAsia"/>
          <w:color w:val="auto"/>
          <w:sz w:val="22"/>
        </w:rPr>
        <w:t>6</w:t>
      </w:r>
      <w:r>
        <w:rPr>
          <w:rFonts w:hint="eastAsia"/>
          <w:color w:val="auto"/>
          <w:sz w:val="22"/>
        </w:rPr>
        <w:t>年</w:t>
      </w:r>
      <w:r>
        <w:rPr>
          <w:rFonts w:hint="eastAsia"/>
          <w:color w:val="auto"/>
          <w:sz w:val="22"/>
        </w:rPr>
        <w:t>5</w:t>
      </w:r>
      <w:r>
        <w:rPr>
          <w:rFonts w:hint="eastAsia"/>
          <w:color w:val="auto"/>
          <w:sz w:val="22"/>
        </w:rPr>
        <w:t>月</w:t>
      </w:r>
      <w:r>
        <w:rPr>
          <w:rFonts w:hint="eastAsia"/>
          <w:color w:val="auto"/>
          <w:sz w:val="22"/>
        </w:rPr>
        <w:t>14</w:t>
      </w:r>
      <w:r>
        <w:rPr>
          <w:rFonts w:hint="eastAsia"/>
          <w:color w:val="auto"/>
          <w:sz w:val="22"/>
        </w:rPr>
        <w:t>日（火）</w:t>
      </w:r>
      <w:r>
        <w:rPr>
          <w:rFonts w:hint="eastAsia"/>
          <w:color w:val="auto"/>
          <w:sz w:val="22"/>
        </w:rPr>
        <w:t>17</w:t>
      </w:r>
      <w:r>
        <w:rPr>
          <w:rFonts w:hint="eastAsia"/>
          <w:color w:val="auto"/>
          <w:sz w:val="22"/>
        </w:rPr>
        <w:t>時までに提出してください。なお、すでに提出された書類は返却しません。</w:t>
      </w:r>
    </w:p>
    <w:p>
      <w:pPr>
        <w:pStyle w:val="0"/>
        <w:autoSpaceDE w:val="0"/>
        <w:autoSpaceDN w:val="0"/>
        <w:ind w:leftChars="0" w:firstLine="0" w:firstLineChars="0"/>
        <w:rPr>
          <w:rFonts w:hint="default"/>
          <w:color w:val="auto"/>
          <w:sz w:val="22"/>
        </w:rPr>
      </w:pPr>
    </w:p>
    <w:p>
      <w:pPr>
        <w:pStyle w:val="0"/>
        <w:autoSpaceDE w:val="0"/>
        <w:autoSpaceDN w:val="0"/>
        <w:rPr>
          <w:rFonts w:hint="default"/>
          <w:b w:val="1"/>
          <w:color w:val="auto"/>
          <w:sz w:val="22"/>
        </w:rPr>
      </w:pPr>
      <w:r>
        <w:rPr>
          <w:rFonts w:hint="eastAsia"/>
          <w:b w:val="1"/>
          <w:color w:val="auto"/>
          <w:sz w:val="22"/>
        </w:rPr>
        <w:t>８　優先交渉権者の選定方法</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１</w:t>
      </w:r>
      <w:r>
        <w:rPr>
          <w:rFonts w:hint="eastAsia"/>
          <w:color w:val="auto"/>
          <w:sz w:val="22"/>
        </w:rPr>
        <w:t>)</w:t>
      </w:r>
      <w:r>
        <w:rPr>
          <w:rFonts w:hint="eastAsia"/>
          <w:color w:val="auto"/>
          <w:sz w:val="22"/>
        </w:rPr>
        <w:t>　選定の手順</w:t>
      </w:r>
    </w:p>
    <w:p>
      <w:pPr>
        <w:pStyle w:val="0"/>
        <w:autoSpaceDE w:val="0"/>
        <w:autoSpaceDN w:val="0"/>
        <w:ind w:firstLine="220" w:firstLineChars="100"/>
        <w:rPr>
          <w:rFonts w:hint="default"/>
          <w:color w:val="auto"/>
          <w:sz w:val="22"/>
        </w:rPr>
      </w:pPr>
      <w:r>
        <w:rPr>
          <w:rFonts w:hint="eastAsia"/>
          <w:color w:val="auto"/>
          <w:sz w:val="22"/>
        </w:rPr>
        <w:t>　　①　事業提案書の提出</w:t>
      </w:r>
    </w:p>
    <w:p>
      <w:pPr>
        <w:pStyle w:val="0"/>
        <w:autoSpaceDE w:val="0"/>
        <w:autoSpaceDN w:val="0"/>
        <w:ind w:firstLine="220" w:firstLineChars="100"/>
        <w:rPr>
          <w:rFonts w:hint="default"/>
          <w:color w:val="auto"/>
          <w:sz w:val="22"/>
        </w:rPr>
      </w:pPr>
      <w:r>
        <w:rPr>
          <w:rFonts w:hint="eastAsia"/>
          <w:color w:val="auto"/>
          <w:sz w:val="22"/>
        </w:rPr>
        <w:t>　　　　提出期間までに事業提案書及び提出書類を提出をしてください。</w:t>
      </w:r>
    </w:p>
    <w:p>
      <w:pPr>
        <w:pStyle w:val="0"/>
        <w:autoSpaceDE w:val="0"/>
        <w:autoSpaceDN w:val="0"/>
        <w:ind w:firstLine="220" w:firstLineChars="100"/>
        <w:rPr>
          <w:rFonts w:hint="default"/>
          <w:color w:val="auto"/>
          <w:sz w:val="22"/>
        </w:rPr>
      </w:pPr>
      <w:r>
        <w:rPr>
          <w:rFonts w:hint="eastAsia"/>
          <w:color w:val="auto"/>
          <w:sz w:val="22"/>
        </w:rPr>
        <w:t>　　②　参加資格の確認</w:t>
      </w:r>
    </w:p>
    <w:p>
      <w:pPr>
        <w:pStyle w:val="0"/>
        <w:autoSpaceDE w:val="0"/>
        <w:autoSpaceDN w:val="0"/>
        <w:ind w:firstLine="220" w:firstLineChars="100"/>
        <w:rPr>
          <w:rFonts w:hint="default"/>
          <w:color w:val="auto"/>
          <w:sz w:val="22"/>
        </w:rPr>
      </w:pPr>
      <w:r>
        <w:rPr>
          <w:rFonts w:hint="eastAsia"/>
          <w:color w:val="auto"/>
          <w:sz w:val="22"/>
        </w:rPr>
        <w:t>　　　　提出書類にて、参加資格を確認します。</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２</w:t>
      </w:r>
      <w:r>
        <w:rPr>
          <w:rFonts w:hint="eastAsia"/>
          <w:color w:val="auto"/>
          <w:sz w:val="22"/>
        </w:rPr>
        <w:t>)</w:t>
      </w:r>
      <w:r>
        <w:rPr>
          <w:rFonts w:hint="eastAsia"/>
          <w:color w:val="auto"/>
          <w:sz w:val="22"/>
        </w:rPr>
        <w:t>　プレゼンテーション審査の実施</w:t>
      </w:r>
    </w:p>
    <w:p>
      <w:pPr>
        <w:pStyle w:val="0"/>
        <w:autoSpaceDE w:val="0"/>
        <w:autoSpaceDN w:val="0"/>
        <w:ind w:left="680" w:leftChars="100" w:hanging="440" w:hangingChars="200"/>
        <w:rPr>
          <w:rFonts w:hint="default"/>
          <w:color w:val="auto"/>
          <w:sz w:val="22"/>
        </w:rPr>
      </w:pPr>
      <w:r>
        <w:rPr>
          <w:rFonts w:hint="eastAsia"/>
          <w:color w:val="auto"/>
          <w:sz w:val="22"/>
        </w:rPr>
        <w:t>　　　参加資格を確認した応募事業者を対象に事業提案内容について、つぎによりプレゼンテーション審査を実施します。なお、審査は非公開です。</w:t>
      </w:r>
    </w:p>
    <w:p>
      <w:pPr>
        <w:pStyle w:val="0"/>
        <w:autoSpaceDE w:val="0"/>
        <w:autoSpaceDN w:val="0"/>
        <w:ind w:firstLine="220" w:firstLineChars="100"/>
        <w:rPr>
          <w:rFonts w:hint="default"/>
          <w:color w:val="auto"/>
          <w:sz w:val="22"/>
        </w:rPr>
      </w:pPr>
      <w:r>
        <w:rPr>
          <w:rFonts w:hint="eastAsia"/>
          <w:color w:val="auto"/>
          <w:sz w:val="22"/>
        </w:rPr>
        <w:t>　　①　日程</w:t>
      </w:r>
    </w:p>
    <w:p>
      <w:pPr>
        <w:pStyle w:val="0"/>
        <w:autoSpaceDE w:val="0"/>
        <w:autoSpaceDN w:val="0"/>
        <w:ind w:firstLine="220" w:firstLineChars="100"/>
        <w:rPr>
          <w:rFonts w:hint="default"/>
          <w:color w:val="auto"/>
          <w:sz w:val="22"/>
        </w:rPr>
      </w:pPr>
      <w:r>
        <w:rPr>
          <w:rFonts w:hint="eastAsia"/>
          <w:color w:val="auto"/>
          <w:sz w:val="22"/>
        </w:rPr>
        <w:t>　　　　令和</w:t>
      </w:r>
      <w:r>
        <w:rPr>
          <w:rFonts w:hint="eastAsia"/>
          <w:color w:val="auto"/>
          <w:sz w:val="22"/>
        </w:rPr>
        <w:t>6</w:t>
      </w:r>
      <w:r>
        <w:rPr>
          <w:rFonts w:hint="eastAsia"/>
          <w:color w:val="auto"/>
          <w:sz w:val="22"/>
        </w:rPr>
        <w:t>年</w:t>
      </w:r>
      <w:r>
        <w:rPr>
          <w:rFonts w:hint="eastAsia"/>
          <w:color w:val="auto"/>
          <w:sz w:val="22"/>
        </w:rPr>
        <w:t>5</w:t>
      </w:r>
      <w:r>
        <w:rPr>
          <w:rFonts w:hint="eastAsia"/>
          <w:color w:val="auto"/>
          <w:sz w:val="22"/>
        </w:rPr>
        <w:t>月</w:t>
      </w:r>
      <w:r>
        <w:rPr>
          <w:rFonts w:hint="eastAsia"/>
          <w:color w:val="auto"/>
          <w:sz w:val="22"/>
        </w:rPr>
        <w:t>15</w:t>
      </w:r>
      <w:r>
        <w:rPr>
          <w:rFonts w:hint="eastAsia"/>
          <w:color w:val="auto"/>
          <w:sz w:val="22"/>
        </w:rPr>
        <w:t>日（水）</w:t>
      </w:r>
    </w:p>
    <w:p>
      <w:pPr>
        <w:pStyle w:val="0"/>
        <w:autoSpaceDE w:val="0"/>
        <w:autoSpaceDN w:val="0"/>
        <w:ind w:firstLine="220" w:firstLineChars="100"/>
        <w:rPr>
          <w:rFonts w:hint="default"/>
          <w:color w:val="auto"/>
          <w:sz w:val="22"/>
        </w:rPr>
      </w:pPr>
      <w:r>
        <w:rPr>
          <w:rFonts w:hint="eastAsia"/>
          <w:color w:val="auto"/>
          <w:sz w:val="22"/>
        </w:rPr>
        <w:t>　　②　場所</w:t>
      </w:r>
    </w:p>
    <w:p>
      <w:pPr>
        <w:pStyle w:val="0"/>
        <w:autoSpaceDE w:val="0"/>
        <w:autoSpaceDN w:val="0"/>
        <w:ind w:firstLine="220" w:firstLineChars="100"/>
        <w:rPr>
          <w:rFonts w:hint="default"/>
          <w:color w:val="auto"/>
          <w:sz w:val="22"/>
        </w:rPr>
      </w:pPr>
      <w:r>
        <w:rPr>
          <w:rFonts w:hint="eastAsia"/>
          <w:color w:val="auto"/>
          <w:sz w:val="22"/>
        </w:rPr>
        <w:t>　　　　浅口市中央公民館　２階大講義室</w:t>
      </w:r>
    </w:p>
    <w:p>
      <w:pPr>
        <w:pStyle w:val="0"/>
        <w:autoSpaceDE w:val="0"/>
        <w:autoSpaceDN w:val="0"/>
        <w:ind w:firstLine="220" w:firstLineChars="100"/>
        <w:rPr>
          <w:rFonts w:hint="default"/>
          <w:color w:val="auto"/>
          <w:sz w:val="22"/>
        </w:rPr>
      </w:pPr>
      <w:r>
        <w:rPr>
          <w:rFonts w:hint="eastAsia"/>
          <w:color w:val="auto"/>
          <w:sz w:val="22"/>
        </w:rPr>
        <w:t>　　③　内容</w:t>
      </w:r>
    </w:p>
    <w:p>
      <w:pPr>
        <w:pStyle w:val="0"/>
        <w:autoSpaceDE w:val="0"/>
        <w:autoSpaceDN w:val="0"/>
        <w:ind w:firstLine="220" w:firstLineChars="100"/>
        <w:rPr>
          <w:rFonts w:hint="default"/>
          <w:color w:val="auto"/>
          <w:sz w:val="22"/>
        </w:rPr>
      </w:pPr>
      <w:r>
        <w:rPr>
          <w:rFonts w:hint="eastAsia"/>
          <w:color w:val="auto"/>
          <w:sz w:val="22"/>
        </w:rPr>
        <w:t>　　　</w:t>
      </w:r>
      <w:r>
        <w:rPr>
          <w:rFonts w:hint="eastAsia"/>
          <w:color w:val="auto"/>
          <w:sz w:val="22"/>
        </w:rPr>
        <w:t>1)</w:t>
      </w:r>
      <w:r>
        <w:rPr>
          <w:rFonts w:hint="eastAsia"/>
          <w:color w:val="auto"/>
          <w:sz w:val="22"/>
        </w:rPr>
        <w:t>　事業提案書（様式２号）の説明（</w:t>
      </w:r>
      <w:r>
        <w:rPr>
          <w:rFonts w:hint="eastAsia"/>
          <w:color w:val="auto"/>
          <w:sz w:val="22"/>
        </w:rPr>
        <w:t>20</w:t>
      </w:r>
      <w:r>
        <w:rPr>
          <w:rFonts w:hint="eastAsia"/>
          <w:color w:val="auto"/>
          <w:sz w:val="22"/>
        </w:rPr>
        <w:t>分以内）</w:t>
      </w:r>
    </w:p>
    <w:p>
      <w:pPr>
        <w:pStyle w:val="0"/>
        <w:autoSpaceDE w:val="0"/>
        <w:autoSpaceDN w:val="0"/>
        <w:ind w:firstLine="220" w:firstLineChars="100"/>
        <w:rPr>
          <w:rFonts w:hint="default"/>
          <w:color w:val="auto"/>
          <w:sz w:val="22"/>
        </w:rPr>
      </w:pPr>
      <w:r>
        <w:rPr>
          <w:rFonts w:hint="eastAsia"/>
          <w:color w:val="auto"/>
          <w:sz w:val="22"/>
        </w:rPr>
        <w:t>　　　</w:t>
      </w:r>
      <w:r>
        <w:rPr>
          <w:rFonts w:hint="eastAsia"/>
          <w:color w:val="auto"/>
          <w:sz w:val="22"/>
        </w:rPr>
        <w:t>2)</w:t>
      </w:r>
      <w:r>
        <w:rPr>
          <w:rFonts w:hint="eastAsia"/>
          <w:color w:val="auto"/>
          <w:sz w:val="22"/>
        </w:rPr>
        <w:t>　質疑応答（</w:t>
      </w:r>
      <w:r>
        <w:rPr>
          <w:rFonts w:hint="eastAsia"/>
          <w:color w:val="auto"/>
          <w:sz w:val="22"/>
        </w:rPr>
        <w:t>10</w:t>
      </w:r>
      <w:r>
        <w:rPr>
          <w:rFonts w:hint="eastAsia"/>
          <w:color w:val="auto"/>
          <w:sz w:val="22"/>
        </w:rPr>
        <w:t>分程度）</w:t>
      </w:r>
    </w:p>
    <w:p>
      <w:pPr>
        <w:pStyle w:val="0"/>
        <w:autoSpaceDE w:val="0"/>
        <w:autoSpaceDN w:val="0"/>
        <w:ind w:firstLine="220" w:firstLineChars="100"/>
        <w:rPr>
          <w:rFonts w:hint="default"/>
          <w:color w:val="auto"/>
          <w:sz w:val="22"/>
        </w:rPr>
      </w:pPr>
      <w:r>
        <w:rPr>
          <w:rFonts w:hint="eastAsia"/>
          <w:color w:val="auto"/>
          <w:sz w:val="22"/>
        </w:rPr>
        <w:t>　　④　出席者</w:t>
      </w:r>
    </w:p>
    <w:p>
      <w:pPr>
        <w:pStyle w:val="0"/>
        <w:autoSpaceDE w:val="0"/>
        <w:autoSpaceDN w:val="0"/>
        <w:ind w:firstLine="220" w:firstLineChars="100"/>
        <w:rPr>
          <w:rFonts w:hint="default"/>
          <w:color w:val="auto"/>
          <w:sz w:val="22"/>
        </w:rPr>
      </w:pPr>
      <w:r>
        <w:rPr>
          <w:rFonts w:hint="eastAsia"/>
          <w:color w:val="auto"/>
          <w:sz w:val="22"/>
        </w:rPr>
        <w:t>　　　　説明者</w:t>
      </w:r>
      <w:r>
        <w:rPr>
          <w:rFonts w:hint="eastAsia"/>
          <w:color w:val="auto"/>
          <w:sz w:val="22"/>
        </w:rPr>
        <w:t>3</w:t>
      </w:r>
      <w:r>
        <w:rPr>
          <w:rFonts w:hint="eastAsia"/>
          <w:color w:val="auto"/>
          <w:sz w:val="22"/>
        </w:rPr>
        <w:t>人以内</w:t>
      </w:r>
    </w:p>
    <w:p>
      <w:pPr>
        <w:pStyle w:val="0"/>
        <w:autoSpaceDE w:val="0"/>
        <w:autoSpaceDN w:val="0"/>
        <w:ind w:firstLine="220" w:firstLineChars="100"/>
        <w:rPr>
          <w:rFonts w:hint="default"/>
          <w:color w:val="auto"/>
          <w:sz w:val="22"/>
        </w:rPr>
      </w:pPr>
      <w:r>
        <w:rPr>
          <w:rFonts w:hint="eastAsia"/>
          <w:color w:val="auto"/>
          <w:sz w:val="22"/>
        </w:rPr>
        <w:t>　　⑤　使用機器等</w:t>
      </w:r>
    </w:p>
    <w:p>
      <w:pPr>
        <w:pStyle w:val="0"/>
        <w:autoSpaceDE w:val="0"/>
        <w:autoSpaceDN w:val="0"/>
        <w:ind w:left="1120" w:leftChars="100" w:hanging="880" w:hangingChars="400"/>
        <w:rPr>
          <w:rFonts w:hint="default"/>
          <w:color w:val="auto"/>
          <w:sz w:val="22"/>
        </w:rPr>
      </w:pPr>
      <w:r>
        <w:rPr>
          <w:rFonts w:hint="eastAsia"/>
          <w:color w:val="auto"/>
          <w:sz w:val="22"/>
        </w:rPr>
        <w:t>　　　　パソコンを持参し使用することができます。プロジェクター・スクリーン、若しくは大型モニターを浅口市で準備しますが、予めパソコンとの互換性を確認してください。</w:t>
      </w:r>
    </w:p>
    <w:p>
      <w:pPr>
        <w:pStyle w:val="0"/>
        <w:autoSpaceDE w:val="0"/>
        <w:autoSpaceDN w:val="0"/>
        <w:rPr>
          <w:rFonts w:hint="default"/>
          <w:color w:val="auto"/>
          <w:sz w:val="22"/>
        </w:rPr>
      </w:pPr>
      <w:r>
        <w:rPr>
          <w:rFonts w:hint="eastAsia"/>
          <w:color w:val="auto"/>
          <w:sz w:val="22"/>
        </w:rPr>
        <w:t>　　　⑥　プレゼンテーション資料</w:t>
      </w:r>
    </w:p>
    <w:p>
      <w:pPr>
        <w:pStyle w:val="0"/>
        <w:autoSpaceDE w:val="0"/>
        <w:autoSpaceDN w:val="0"/>
        <w:ind w:left="1100" w:hanging="1100" w:hangingChars="500"/>
        <w:rPr>
          <w:rFonts w:hint="default"/>
          <w:color w:val="auto"/>
          <w:sz w:val="22"/>
        </w:rPr>
      </w:pPr>
      <w:r>
        <w:rPr>
          <w:rFonts w:hint="eastAsia"/>
          <w:color w:val="auto"/>
          <w:sz w:val="22"/>
        </w:rPr>
        <w:t>　　　　　使用する資料は、「</w:t>
      </w:r>
      <w:r>
        <w:rPr>
          <w:rFonts w:hint="eastAsia"/>
          <w:color w:val="auto"/>
          <w:sz w:val="22"/>
        </w:rPr>
        <w:t>7</w:t>
      </w:r>
      <w:r>
        <w:rPr>
          <w:rFonts w:hint="eastAsia"/>
          <w:color w:val="auto"/>
          <w:sz w:val="22"/>
        </w:rPr>
        <w:t>　応募の手順」の「</w:t>
      </w:r>
      <w:r>
        <w:rPr>
          <w:rFonts w:hint="eastAsia"/>
          <w:color w:val="auto"/>
          <w:sz w:val="22"/>
        </w:rPr>
        <w:t>(</w:t>
      </w:r>
      <w:r>
        <w:rPr>
          <w:rFonts w:hint="eastAsia"/>
          <w:color w:val="auto"/>
          <w:sz w:val="22"/>
        </w:rPr>
        <w:t>５</w:t>
      </w:r>
      <w:r>
        <w:rPr>
          <w:rFonts w:hint="eastAsia"/>
          <w:color w:val="auto"/>
          <w:sz w:val="22"/>
        </w:rPr>
        <w:t>)</w:t>
      </w:r>
      <w:r>
        <w:rPr>
          <w:rFonts w:hint="eastAsia"/>
          <w:color w:val="auto"/>
          <w:sz w:val="22"/>
        </w:rPr>
        <w:t>　提案書類の提出」のうち「⑤</w:t>
      </w:r>
      <w:r>
        <w:rPr>
          <w:rFonts w:hint="eastAsia"/>
          <w:color w:val="auto"/>
          <w:sz w:val="22"/>
        </w:rPr>
        <w:t xml:space="preserve"> 2)</w:t>
      </w:r>
      <w:r>
        <w:rPr>
          <w:rFonts w:hint="eastAsia"/>
          <w:color w:val="auto"/>
          <w:sz w:val="22"/>
        </w:rPr>
        <w:t>　事業提案書（様式２号）」のみとします。</w:t>
      </w:r>
    </w:p>
    <w:p>
      <w:pPr>
        <w:pStyle w:val="0"/>
        <w:autoSpaceDE w:val="0"/>
        <w:autoSpaceDN w:val="0"/>
        <w:rPr>
          <w:rFonts w:hint="default"/>
          <w:color w:val="auto"/>
          <w:sz w:val="22"/>
        </w:rPr>
      </w:pPr>
      <w:r>
        <w:rPr>
          <w:rFonts w:hint="eastAsia"/>
          <w:color w:val="auto"/>
          <w:sz w:val="22"/>
        </w:rPr>
        <w:t>　　　　　※プロジェクター等を使用した拡大映像での説明可。ただし、提案書提出時に提出し</w:t>
      </w:r>
    </w:p>
    <w:p>
      <w:pPr>
        <w:pStyle w:val="0"/>
        <w:autoSpaceDE w:val="0"/>
        <w:autoSpaceDN w:val="0"/>
        <w:ind w:firstLine="1320" w:firstLineChars="600"/>
        <w:rPr>
          <w:rFonts w:hint="default"/>
          <w:color w:val="auto"/>
          <w:sz w:val="22"/>
        </w:rPr>
      </w:pPr>
      <w:r>
        <w:rPr>
          <w:rFonts w:hint="eastAsia"/>
          <w:color w:val="auto"/>
          <w:sz w:val="22"/>
        </w:rPr>
        <w:t>ていない新たな資料は使用不可とします。</w:t>
      </w:r>
    </w:p>
    <w:p>
      <w:pPr>
        <w:pStyle w:val="0"/>
        <w:autoSpaceDE w:val="0"/>
        <w:autoSpaceDN w:val="0"/>
        <w:rPr>
          <w:rFonts w:hint="default"/>
          <w:color w:val="auto"/>
          <w:sz w:val="22"/>
        </w:rPr>
      </w:pPr>
      <w:r>
        <w:rPr>
          <w:rFonts w:hint="eastAsia"/>
          <w:color w:val="auto"/>
          <w:sz w:val="22"/>
        </w:rPr>
        <w:t>　　　　　※プレゼンテーション資料は紙媒体で</w:t>
      </w:r>
      <w:r>
        <w:rPr>
          <w:rFonts w:hint="eastAsia"/>
          <w:color w:val="auto"/>
          <w:sz w:val="22"/>
        </w:rPr>
        <w:t>10</w:t>
      </w:r>
      <w:r>
        <w:rPr>
          <w:rFonts w:hint="eastAsia"/>
          <w:color w:val="auto"/>
          <w:sz w:val="22"/>
        </w:rPr>
        <w:t>部ご用意ください。</w:t>
      </w:r>
    </w:p>
    <w:p>
      <w:pPr>
        <w:pStyle w:val="0"/>
        <w:autoSpaceDE w:val="0"/>
        <w:autoSpaceDN w:val="0"/>
        <w:rPr>
          <w:rFonts w:hint="default"/>
          <w:color w:val="auto"/>
          <w:sz w:val="22"/>
        </w:rPr>
      </w:pPr>
    </w:p>
    <w:p>
      <w:pPr>
        <w:pStyle w:val="0"/>
        <w:autoSpaceDE w:val="0"/>
        <w:autoSpaceDN w:val="0"/>
        <w:rPr>
          <w:rFonts w:hint="default"/>
          <w:color w:val="auto"/>
          <w:sz w:val="22"/>
        </w:rPr>
      </w:pPr>
      <w:r>
        <w:rPr>
          <w:rFonts w:hint="eastAsia"/>
          <w:color w:val="auto"/>
          <w:sz w:val="22"/>
        </w:rPr>
        <w:t>　　　⑦　失格</w:t>
      </w:r>
    </w:p>
    <w:p>
      <w:pPr>
        <w:pStyle w:val="0"/>
        <w:autoSpaceDE w:val="0"/>
        <w:autoSpaceDN w:val="0"/>
        <w:rPr>
          <w:rFonts w:hint="default"/>
          <w:color w:val="auto"/>
          <w:sz w:val="22"/>
        </w:rPr>
      </w:pPr>
      <w:r>
        <w:rPr>
          <w:rFonts w:hint="eastAsia"/>
          <w:color w:val="auto"/>
          <w:sz w:val="22"/>
        </w:rPr>
        <w:t>　　　　　欠席または遅刻した応募事業者は失格とします。</w:t>
      </w:r>
    </w:p>
    <w:p>
      <w:pPr>
        <w:pStyle w:val="0"/>
        <w:autoSpaceDE w:val="0"/>
        <w:autoSpaceDN w:val="0"/>
        <w:rPr>
          <w:rFonts w:hint="default"/>
          <w:color w:val="auto"/>
          <w:sz w:val="22"/>
        </w:rPr>
      </w:pPr>
      <w:r>
        <w:rPr>
          <w:rFonts w:hint="eastAsia"/>
          <w:color w:val="auto"/>
          <w:sz w:val="22"/>
        </w:rPr>
        <w:t>　　　⑧　その他</w:t>
      </w:r>
    </w:p>
    <w:p>
      <w:pPr>
        <w:pStyle w:val="0"/>
        <w:autoSpaceDE w:val="0"/>
        <w:autoSpaceDN w:val="0"/>
        <w:rPr>
          <w:rFonts w:hint="default"/>
          <w:color w:val="auto"/>
          <w:sz w:val="22"/>
        </w:rPr>
      </w:pPr>
      <w:r>
        <w:rPr>
          <w:rFonts w:hint="eastAsia"/>
          <w:color w:val="auto"/>
          <w:sz w:val="22"/>
        </w:rPr>
        <w:t>　　　　　準備は速やかに行ってください。（概ね</w:t>
      </w:r>
      <w:r>
        <w:rPr>
          <w:rFonts w:hint="eastAsia"/>
          <w:color w:val="auto"/>
          <w:sz w:val="22"/>
        </w:rPr>
        <w:t>5</w:t>
      </w:r>
      <w:r>
        <w:rPr>
          <w:rFonts w:hint="eastAsia"/>
          <w:color w:val="auto"/>
          <w:sz w:val="22"/>
        </w:rPr>
        <w:t>分）</w:t>
      </w:r>
    </w:p>
    <w:p>
      <w:pPr>
        <w:pStyle w:val="0"/>
        <w:autoSpaceDE w:val="0"/>
        <w:autoSpaceDN w:val="0"/>
        <w:rPr>
          <w:rFonts w:hint="default"/>
          <w:color w:val="auto"/>
          <w:sz w:val="22"/>
        </w:rPr>
      </w:pP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３</w:t>
      </w:r>
      <w:r>
        <w:rPr>
          <w:rFonts w:hint="eastAsia"/>
          <w:color w:val="auto"/>
          <w:sz w:val="22"/>
        </w:rPr>
        <w:t>)</w:t>
      </w:r>
      <w:r>
        <w:rPr>
          <w:rFonts w:hint="eastAsia"/>
          <w:color w:val="auto"/>
          <w:sz w:val="22"/>
        </w:rPr>
        <w:t>　評価項目及び評価基準</w:t>
      </w:r>
    </w:p>
    <w:tbl>
      <w:tblPr>
        <w:tblStyle w:val="29"/>
        <w:tblW w:w="9427" w:type="dxa"/>
        <w:tblInd w:w="288" w:type="dxa"/>
        <w:tblLayout w:type="fixed"/>
        <w:tblLook w:firstRow="1" w:lastRow="0" w:firstColumn="1" w:lastColumn="0" w:noHBand="0" w:noVBand="1" w:val="04A0"/>
      </w:tblPr>
      <w:tblGrid>
        <w:gridCol w:w="1179"/>
        <w:gridCol w:w="1408"/>
        <w:gridCol w:w="5400"/>
        <w:gridCol w:w="1440"/>
      </w:tblGrid>
      <w:tr>
        <w:trPr/>
        <w:tc>
          <w:tcPr>
            <w:tcW w:w="1179" w:type="dxa"/>
            <w:vAlign w:val="top"/>
          </w:tcPr>
          <w:p>
            <w:pPr>
              <w:pStyle w:val="0"/>
              <w:autoSpaceDE w:val="0"/>
              <w:autoSpaceDN w:val="0"/>
              <w:jc w:val="center"/>
              <w:rPr>
                <w:rFonts w:hint="default"/>
                <w:color w:val="auto"/>
                <w:sz w:val="22"/>
              </w:rPr>
            </w:pPr>
            <w:r>
              <w:rPr>
                <w:rFonts w:hint="eastAsia"/>
                <w:color w:val="auto"/>
                <w:sz w:val="22"/>
              </w:rPr>
              <w:t>評価項目</w:t>
            </w:r>
          </w:p>
        </w:tc>
        <w:tc>
          <w:tcPr>
            <w:tcW w:w="6808" w:type="dxa"/>
            <w:gridSpan w:val="2"/>
            <w:vAlign w:val="top"/>
          </w:tcPr>
          <w:p>
            <w:pPr>
              <w:pStyle w:val="0"/>
              <w:autoSpaceDE w:val="0"/>
              <w:autoSpaceDN w:val="0"/>
              <w:jc w:val="center"/>
              <w:rPr>
                <w:rFonts w:hint="default"/>
                <w:color w:val="auto"/>
                <w:sz w:val="22"/>
              </w:rPr>
            </w:pPr>
            <w:r>
              <w:rPr>
                <w:rFonts w:hint="eastAsia"/>
                <w:color w:val="auto"/>
                <w:sz w:val="22"/>
              </w:rPr>
              <w:t>評価内容</w:t>
            </w:r>
          </w:p>
        </w:tc>
        <w:tc>
          <w:tcPr>
            <w:tcW w:w="1440" w:type="dxa"/>
            <w:vAlign w:val="top"/>
          </w:tcPr>
          <w:p>
            <w:pPr>
              <w:pStyle w:val="0"/>
              <w:jc w:val="center"/>
              <w:rPr>
                <w:rFonts w:hint="eastAsia"/>
                <w:color w:val="auto"/>
              </w:rPr>
            </w:pPr>
            <w:r>
              <w:rPr>
                <w:rFonts w:hint="eastAsia"/>
                <w:color w:val="auto"/>
              </w:rPr>
              <w:t>配点</w:t>
            </w:r>
          </w:p>
        </w:tc>
      </w:tr>
      <w:tr>
        <w:trPr/>
        <w:tc>
          <w:tcPr>
            <w:tcW w:w="1179" w:type="dxa"/>
            <w:vMerge w:val="restart"/>
            <w:vAlign w:val="center"/>
          </w:tcPr>
          <w:p>
            <w:pPr>
              <w:pStyle w:val="0"/>
              <w:autoSpaceDE w:val="0"/>
              <w:autoSpaceDN w:val="0"/>
              <w:jc w:val="center"/>
              <w:rPr>
                <w:rFonts w:hint="default"/>
                <w:color w:val="auto"/>
                <w:sz w:val="22"/>
              </w:rPr>
            </w:pPr>
            <w:r>
              <w:rPr>
                <w:rFonts w:hint="eastAsia"/>
                <w:color w:val="auto"/>
                <w:sz w:val="22"/>
              </w:rPr>
              <w:t>事業者</w:t>
            </w:r>
          </w:p>
        </w:tc>
        <w:tc>
          <w:tcPr>
            <w:tcW w:w="1408" w:type="dxa"/>
            <w:vAlign w:val="center"/>
          </w:tcPr>
          <w:p>
            <w:pPr>
              <w:pStyle w:val="0"/>
              <w:autoSpaceDE w:val="0"/>
              <w:autoSpaceDN w:val="0"/>
              <w:jc w:val="center"/>
              <w:rPr>
                <w:rFonts w:hint="default"/>
                <w:color w:val="auto"/>
                <w:sz w:val="22"/>
              </w:rPr>
            </w:pPr>
            <w:r>
              <w:rPr>
                <w:rFonts w:hint="eastAsia"/>
                <w:color w:val="auto"/>
                <w:sz w:val="22"/>
              </w:rPr>
              <w:t>適格性</w:t>
            </w:r>
          </w:p>
        </w:tc>
        <w:tc>
          <w:tcPr>
            <w:tcW w:w="5400" w:type="dxa"/>
            <w:vAlign w:val="top"/>
          </w:tcPr>
          <w:p>
            <w:pPr>
              <w:pStyle w:val="0"/>
              <w:autoSpaceDE w:val="0"/>
              <w:autoSpaceDN w:val="0"/>
              <w:rPr>
                <w:rFonts w:hint="default"/>
                <w:color w:val="auto"/>
                <w:sz w:val="22"/>
              </w:rPr>
            </w:pPr>
            <w:r>
              <w:rPr>
                <w:rFonts w:hint="eastAsia"/>
                <w:color w:val="auto"/>
                <w:sz w:val="22"/>
              </w:rPr>
              <w:t>提案する事業の経験及び実績があるか</w:t>
            </w:r>
          </w:p>
          <w:p>
            <w:pPr>
              <w:pStyle w:val="0"/>
              <w:autoSpaceDE w:val="0"/>
              <w:autoSpaceDN w:val="0"/>
              <w:rPr>
                <w:rFonts w:hint="default"/>
                <w:color w:val="auto"/>
                <w:sz w:val="22"/>
              </w:rPr>
            </w:pPr>
            <w:r>
              <w:rPr>
                <w:rFonts w:hint="eastAsia"/>
                <w:color w:val="auto"/>
                <w:sz w:val="22"/>
              </w:rPr>
              <w:t>廃校を利活用した類似事業の実績があるか</w:t>
            </w:r>
          </w:p>
        </w:tc>
        <w:tc>
          <w:tcPr>
            <w:tcW w:w="1440" w:type="dxa"/>
            <w:vAlign w:val="center"/>
          </w:tcPr>
          <w:p>
            <w:pPr>
              <w:pStyle w:val="0"/>
              <w:jc w:val="center"/>
              <w:rPr>
                <w:rFonts w:hint="eastAsia"/>
                <w:color w:val="auto"/>
              </w:rPr>
            </w:pPr>
            <w:r>
              <w:rPr>
                <w:rFonts w:hint="eastAsia"/>
                <w:color w:val="auto"/>
              </w:rPr>
              <w:t>１０</w:t>
            </w:r>
          </w:p>
        </w:tc>
      </w:tr>
      <w:tr>
        <w:trPr/>
        <w:tc>
          <w:tcPr>
            <w:tcW w:w="1179" w:type="dxa"/>
            <w:vMerge w:val="continue"/>
            <w:vAlign w:val="center"/>
          </w:tcPr>
          <w:p>
            <w:pPr>
              <w:pStyle w:val="0"/>
              <w:rPr>
                <w:rFonts w:hint="eastAsia"/>
              </w:rPr>
            </w:pPr>
          </w:p>
        </w:tc>
        <w:tc>
          <w:tcPr>
            <w:tcW w:w="1408" w:type="dxa"/>
            <w:vAlign w:val="center"/>
          </w:tcPr>
          <w:p>
            <w:pPr>
              <w:pStyle w:val="0"/>
              <w:autoSpaceDE w:val="0"/>
              <w:autoSpaceDN w:val="0"/>
              <w:jc w:val="center"/>
              <w:rPr>
                <w:rFonts w:hint="default"/>
                <w:color w:val="auto"/>
                <w:sz w:val="22"/>
              </w:rPr>
            </w:pPr>
            <w:r>
              <w:rPr>
                <w:rFonts w:hint="eastAsia"/>
                <w:color w:val="auto"/>
                <w:sz w:val="22"/>
              </w:rPr>
              <w:t>安定性</w:t>
            </w:r>
          </w:p>
        </w:tc>
        <w:tc>
          <w:tcPr>
            <w:tcW w:w="5400" w:type="dxa"/>
            <w:vAlign w:val="top"/>
          </w:tcPr>
          <w:p>
            <w:pPr>
              <w:pStyle w:val="0"/>
              <w:autoSpaceDE w:val="0"/>
              <w:autoSpaceDN w:val="0"/>
              <w:rPr>
                <w:rFonts w:hint="default"/>
                <w:color w:val="auto"/>
                <w:sz w:val="22"/>
              </w:rPr>
            </w:pPr>
            <w:r>
              <w:rPr>
                <w:rFonts w:hint="eastAsia"/>
                <w:color w:val="auto"/>
                <w:sz w:val="22"/>
              </w:rPr>
              <w:t>資金、設備、人材、管理能力、知見、ノウハウ等の経営基盤があるか</w:t>
            </w:r>
          </w:p>
        </w:tc>
        <w:tc>
          <w:tcPr>
            <w:tcW w:w="1440" w:type="dxa"/>
            <w:vAlign w:val="center"/>
          </w:tcPr>
          <w:p>
            <w:pPr>
              <w:pStyle w:val="0"/>
              <w:jc w:val="center"/>
              <w:rPr>
                <w:rFonts w:hint="eastAsia"/>
                <w:color w:val="auto"/>
              </w:rPr>
            </w:pPr>
            <w:r>
              <w:rPr>
                <w:rFonts w:hint="eastAsia"/>
                <w:color w:val="auto"/>
              </w:rPr>
              <w:t>１０</w:t>
            </w:r>
          </w:p>
        </w:tc>
      </w:tr>
      <w:tr>
        <w:trPr/>
        <w:tc>
          <w:tcPr>
            <w:tcW w:w="1179" w:type="dxa"/>
            <w:vMerge w:val="restart"/>
            <w:vAlign w:val="center"/>
          </w:tcPr>
          <w:p>
            <w:pPr>
              <w:pStyle w:val="0"/>
              <w:autoSpaceDE w:val="0"/>
              <w:autoSpaceDN w:val="0"/>
              <w:jc w:val="center"/>
              <w:rPr>
                <w:rFonts w:hint="default"/>
                <w:color w:val="auto"/>
                <w:sz w:val="22"/>
              </w:rPr>
            </w:pPr>
            <w:r>
              <w:rPr>
                <w:rFonts w:hint="eastAsia"/>
                <w:color w:val="auto"/>
                <w:sz w:val="22"/>
              </w:rPr>
              <w:t>事業概要</w:t>
            </w:r>
          </w:p>
        </w:tc>
        <w:tc>
          <w:tcPr>
            <w:tcW w:w="1408" w:type="dxa"/>
            <w:vAlign w:val="center"/>
          </w:tcPr>
          <w:p>
            <w:pPr>
              <w:pStyle w:val="0"/>
              <w:autoSpaceDE w:val="0"/>
              <w:autoSpaceDN w:val="0"/>
              <w:jc w:val="center"/>
              <w:rPr>
                <w:rFonts w:hint="default"/>
                <w:color w:val="auto"/>
                <w:sz w:val="22"/>
              </w:rPr>
            </w:pPr>
            <w:r>
              <w:rPr>
                <w:rFonts w:hint="eastAsia"/>
                <w:color w:val="auto"/>
                <w:sz w:val="22"/>
              </w:rPr>
              <w:t>将来性</w:t>
            </w:r>
          </w:p>
        </w:tc>
        <w:tc>
          <w:tcPr>
            <w:tcW w:w="5400" w:type="dxa"/>
            <w:vAlign w:val="top"/>
          </w:tcPr>
          <w:p>
            <w:pPr>
              <w:pStyle w:val="0"/>
              <w:autoSpaceDE w:val="0"/>
              <w:autoSpaceDN w:val="0"/>
              <w:rPr>
                <w:rFonts w:hint="default"/>
                <w:color w:val="auto"/>
                <w:sz w:val="22"/>
              </w:rPr>
            </w:pPr>
            <w:r>
              <w:rPr>
                <w:rFonts w:hint="eastAsia"/>
                <w:color w:val="auto"/>
                <w:sz w:val="22"/>
              </w:rPr>
              <w:t>事業内容は具体的で実現性の高い提案であり、かつ将来性があるか</w:t>
            </w:r>
          </w:p>
        </w:tc>
        <w:tc>
          <w:tcPr>
            <w:tcW w:w="1440" w:type="dxa"/>
            <w:vAlign w:val="center"/>
          </w:tcPr>
          <w:p>
            <w:pPr>
              <w:pStyle w:val="0"/>
              <w:jc w:val="center"/>
              <w:rPr>
                <w:rFonts w:hint="eastAsia"/>
                <w:color w:val="auto"/>
              </w:rPr>
            </w:pPr>
            <w:r>
              <w:rPr>
                <w:rFonts w:hint="eastAsia"/>
                <w:color w:val="auto"/>
                <w:u w:val="none" w:color="auto"/>
              </w:rPr>
              <w:t>１５</w:t>
            </w:r>
          </w:p>
        </w:tc>
      </w:tr>
      <w:tr>
        <w:trPr/>
        <w:tc>
          <w:tcPr>
            <w:tcW w:w="1179" w:type="dxa"/>
            <w:vMerge w:val="continue"/>
            <w:vAlign w:val="center"/>
          </w:tcPr>
          <w:p>
            <w:pPr>
              <w:pStyle w:val="0"/>
              <w:rPr>
                <w:rFonts w:hint="eastAsia"/>
              </w:rPr>
            </w:pPr>
          </w:p>
        </w:tc>
        <w:tc>
          <w:tcPr>
            <w:tcW w:w="1408" w:type="dxa"/>
            <w:vAlign w:val="center"/>
          </w:tcPr>
          <w:p>
            <w:pPr>
              <w:pStyle w:val="0"/>
              <w:autoSpaceDE w:val="0"/>
              <w:autoSpaceDN w:val="0"/>
              <w:jc w:val="center"/>
              <w:rPr>
                <w:rFonts w:hint="default"/>
                <w:color w:val="auto"/>
                <w:sz w:val="22"/>
              </w:rPr>
            </w:pPr>
            <w:r>
              <w:rPr>
                <w:rFonts w:hint="eastAsia"/>
                <w:color w:val="auto"/>
                <w:sz w:val="22"/>
              </w:rPr>
              <w:t>独創性</w:t>
            </w:r>
          </w:p>
        </w:tc>
        <w:tc>
          <w:tcPr>
            <w:tcW w:w="5400" w:type="dxa"/>
            <w:vAlign w:val="top"/>
          </w:tcPr>
          <w:p>
            <w:pPr>
              <w:pStyle w:val="0"/>
              <w:autoSpaceDE w:val="0"/>
              <w:autoSpaceDN w:val="0"/>
              <w:rPr>
                <w:rFonts w:hint="default"/>
                <w:color w:val="auto"/>
                <w:sz w:val="22"/>
              </w:rPr>
            </w:pPr>
            <w:r>
              <w:rPr>
                <w:rFonts w:hint="eastAsia"/>
                <w:color w:val="auto"/>
                <w:sz w:val="22"/>
              </w:rPr>
              <w:t>提案事業者ならではの創意工夫などの独創性があるか</w:t>
            </w:r>
          </w:p>
        </w:tc>
        <w:tc>
          <w:tcPr>
            <w:tcW w:w="1440" w:type="dxa"/>
            <w:vAlign w:val="center"/>
          </w:tcPr>
          <w:p>
            <w:pPr>
              <w:pStyle w:val="0"/>
              <w:jc w:val="center"/>
              <w:rPr>
                <w:rFonts w:hint="eastAsia"/>
                <w:color w:val="auto"/>
              </w:rPr>
            </w:pPr>
            <w:r>
              <w:rPr>
                <w:rFonts w:hint="eastAsia"/>
                <w:color w:val="auto"/>
              </w:rPr>
              <w:t>１５</w:t>
            </w:r>
          </w:p>
        </w:tc>
      </w:tr>
      <w:tr>
        <w:trPr/>
        <w:tc>
          <w:tcPr>
            <w:tcW w:w="1179" w:type="dxa"/>
            <w:vMerge w:val="continue"/>
            <w:vAlign w:val="center"/>
          </w:tcPr>
          <w:p>
            <w:pPr>
              <w:pStyle w:val="0"/>
              <w:rPr>
                <w:rFonts w:hint="eastAsia"/>
              </w:rPr>
            </w:pPr>
          </w:p>
        </w:tc>
        <w:tc>
          <w:tcPr>
            <w:tcW w:w="1408" w:type="dxa"/>
            <w:vAlign w:val="center"/>
          </w:tcPr>
          <w:p>
            <w:pPr>
              <w:pStyle w:val="0"/>
              <w:autoSpaceDE w:val="0"/>
              <w:autoSpaceDN w:val="0"/>
              <w:jc w:val="center"/>
              <w:rPr>
                <w:rFonts w:hint="default"/>
                <w:color w:val="auto"/>
                <w:sz w:val="22"/>
              </w:rPr>
            </w:pPr>
            <w:r>
              <w:rPr>
                <w:rFonts w:hint="eastAsia"/>
                <w:color w:val="auto"/>
                <w:sz w:val="22"/>
              </w:rPr>
              <w:t>的確性</w:t>
            </w:r>
          </w:p>
        </w:tc>
        <w:tc>
          <w:tcPr>
            <w:tcW w:w="5400" w:type="dxa"/>
            <w:vAlign w:val="top"/>
          </w:tcPr>
          <w:p>
            <w:pPr>
              <w:pStyle w:val="0"/>
              <w:autoSpaceDE w:val="0"/>
              <w:autoSpaceDN w:val="0"/>
              <w:rPr>
                <w:rFonts w:hint="default"/>
                <w:color w:val="auto"/>
                <w:sz w:val="22"/>
              </w:rPr>
            </w:pPr>
            <w:r>
              <w:rPr>
                <w:rFonts w:hint="eastAsia"/>
                <w:color w:val="auto"/>
                <w:sz w:val="22"/>
              </w:rPr>
              <w:t>公募条件に対する理解度、対応度などの的確性があるか</w:t>
            </w:r>
          </w:p>
        </w:tc>
        <w:tc>
          <w:tcPr>
            <w:tcW w:w="1440" w:type="dxa"/>
            <w:vAlign w:val="center"/>
          </w:tcPr>
          <w:p>
            <w:pPr>
              <w:pStyle w:val="0"/>
              <w:jc w:val="center"/>
              <w:rPr>
                <w:rFonts w:hint="eastAsia"/>
                <w:color w:val="auto"/>
              </w:rPr>
            </w:pPr>
            <w:r>
              <w:rPr>
                <w:rFonts w:hint="eastAsia"/>
                <w:strike w:val="0"/>
                <w:dstrike w:val="0"/>
                <w:color w:val="auto"/>
                <w:u w:val="none" w:color="auto"/>
              </w:rPr>
              <w:t>１０</w:t>
            </w:r>
          </w:p>
        </w:tc>
      </w:tr>
      <w:tr>
        <w:trPr/>
        <w:tc>
          <w:tcPr>
            <w:tcW w:w="1179" w:type="dxa"/>
            <w:vMerge w:val="continue"/>
            <w:vAlign w:val="center"/>
          </w:tcPr>
          <w:p>
            <w:pPr>
              <w:pStyle w:val="0"/>
              <w:rPr>
                <w:rFonts w:hint="eastAsia"/>
              </w:rPr>
            </w:pPr>
          </w:p>
        </w:tc>
        <w:tc>
          <w:tcPr>
            <w:tcW w:w="1408" w:type="dxa"/>
            <w:vAlign w:val="center"/>
          </w:tcPr>
          <w:p>
            <w:pPr>
              <w:pStyle w:val="0"/>
              <w:autoSpaceDE w:val="0"/>
              <w:autoSpaceDN w:val="0"/>
              <w:jc w:val="center"/>
              <w:rPr>
                <w:rFonts w:hint="default"/>
                <w:color w:val="auto"/>
                <w:sz w:val="22"/>
              </w:rPr>
            </w:pPr>
            <w:r>
              <w:rPr>
                <w:rFonts w:hint="eastAsia"/>
                <w:color w:val="auto"/>
                <w:sz w:val="22"/>
              </w:rPr>
              <w:t>有効性</w:t>
            </w:r>
          </w:p>
        </w:tc>
        <w:tc>
          <w:tcPr>
            <w:tcW w:w="5400" w:type="dxa"/>
            <w:vAlign w:val="top"/>
          </w:tcPr>
          <w:p>
            <w:pPr>
              <w:pStyle w:val="0"/>
              <w:autoSpaceDE w:val="0"/>
              <w:autoSpaceDN w:val="0"/>
              <w:rPr>
                <w:rFonts w:hint="default"/>
                <w:color w:val="auto"/>
                <w:sz w:val="22"/>
              </w:rPr>
            </w:pPr>
            <w:r>
              <w:rPr>
                <w:rFonts w:hint="eastAsia"/>
                <w:color w:val="auto"/>
                <w:sz w:val="22"/>
              </w:rPr>
              <w:t>施設等全体を一体的に利用するなど有効に活用しているか</w:t>
            </w:r>
          </w:p>
        </w:tc>
        <w:tc>
          <w:tcPr>
            <w:tcW w:w="1440" w:type="dxa"/>
            <w:vAlign w:val="center"/>
          </w:tcPr>
          <w:p>
            <w:pPr>
              <w:pStyle w:val="0"/>
              <w:jc w:val="center"/>
              <w:rPr>
                <w:rFonts w:hint="eastAsia"/>
                <w:color w:val="auto"/>
              </w:rPr>
            </w:pPr>
            <w:r>
              <w:rPr>
                <w:rFonts w:hint="eastAsia"/>
                <w:color w:val="auto"/>
              </w:rPr>
              <w:t>５</w:t>
            </w:r>
          </w:p>
        </w:tc>
      </w:tr>
      <w:tr>
        <w:trPr>
          <w:trHeight w:val="227" w:hRule="atLeast"/>
        </w:trPr>
        <w:tc>
          <w:tcPr>
            <w:tcW w:w="1179" w:type="dxa"/>
            <w:vMerge w:val="continue"/>
            <w:vAlign w:val="center"/>
          </w:tcPr>
          <w:p>
            <w:pPr>
              <w:pStyle w:val="0"/>
              <w:rPr>
                <w:rFonts w:hint="eastAsia"/>
              </w:rPr>
            </w:pPr>
          </w:p>
        </w:tc>
        <w:tc>
          <w:tcPr>
            <w:tcW w:w="1408" w:type="dxa"/>
            <w:vAlign w:val="center"/>
          </w:tcPr>
          <w:p>
            <w:pPr>
              <w:pStyle w:val="0"/>
              <w:autoSpaceDE w:val="0"/>
              <w:autoSpaceDN w:val="0"/>
              <w:jc w:val="center"/>
              <w:rPr>
                <w:rFonts w:hint="default"/>
                <w:color w:val="auto"/>
                <w:sz w:val="22"/>
              </w:rPr>
            </w:pPr>
            <w:r>
              <w:rPr>
                <w:rFonts w:hint="eastAsia"/>
                <w:color w:val="auto"/>
                <w:sz w:val="22"/>
              </w:rPr>
              <w:t>安定性</w:t>
            </w:r>
          </w:p>
        </w:tc>
        <w:tc>
          <w:tcPr>
            <w:tcW w:w="5400" w:type="dxa"/>
            <w:vAlign w:val="top"/>
          </w:tcPr>
          <w:p>
            <w:pPr>
              <w:pStyle w:val="0"/>
              <w:autoSpaceDE w:val="0"/>
              <w:autoSpaceDN w:val="0"/>
              <w:rPr>
                <w:rFonts w:hint="default"/>
                <w:color w:val="auto"/>
                <w:sz w:val="22"/>
              </w:rPr>
            </w:pPr>
            <w:r>
              <w:rPr>
                <w:rFonts w:hint="eastAsia"/>
                <w:color w:val="auto"/>
                <w:sz w:val="22"/>
              </w:rPr>
              <w:t>施設等</w:t>
            </w:r>
            <w:r>
              <w:rPr>
                <w:rFonts w:hint="eastAsia"/>
                <w:color w:val="auto"/>
                <w:sz w:val="22"/>
                <w:highlight w:val="none"/>
              </w:rPr>
              <w:t>全体</w:t>
            </w:r>
            <w:r>
              <w:rPr>
                <w:rFonts w:hint="eastAsia"/>
                <w:color w:val="auto"/>
                <w:sz w:val="22"/>
              </w:rPr>
              <w:t>の維持管理ができるか</w:t>
            </w:r>
          </w:p>
        </w:tc>
        <w:tc>
          <w:tcPr>
            <w:tcW w:w="1440" w:type="dxa"/>
            <w:vAlign w:val="center"/>
          </w:tcPr>
          <w:p>
            <w:pPr>
              <w:pStyle w:val="0"/>
              <w:jc w:val="center"/>
              <w:rPr>
                <w:rFonts w:hint="eastAsia"/>
                <w:color w:val="auto"/>
              </w:rPr>
            </w:pPr>
            <w:r>
              <w:rPr>
                <w:rFonts w:hint="eastAsia"/>
                <w:color w:val="auto"/>
              </w:rPr>
              <w:t>５</w:t>
            </w:r>
          </w:p>
        </w:tc>
      </w:tr>
      <w:tr>
        <w:trPr>
          <w:trHeight w:val="211" w:hRule="atLeast"/>
        </w:trPr>
        <w:tc>
          <w:tcPr>
            <w:tcW w:w="1179" w:type="dxa"/>
            <w:vMerge w:val="restart"/>
            <w:vAlign w:val="center"/>
          </w:tcPr>
          <w:p>
            <w:pPr>
              <w:pStyle w:val="0"/>
              <w:autoSpaceDE w:val="0"/>
              <w:autoSpaceDN w:val="0"/>
              <w:jc w:val="center"/>
              <w:rPr>
                <w:rFonts w:hint="default"/>
                <w:color w:val="auto"/>
                <w:sz w:val="22"/>
              </w:rPr>
            </w:pPr>
            <w:r>
              <w:rPr>
                <w:rFonts w:hint="eastAsia"/>
                <w:color w:val="auto"/>
                <w:sz w:val="22"/>
              </w:rPr>
              <w:t>事業計画</w:t>
            </w:r>
          </w:p>
        </w:tc>
        <w:tc>
          <w:tcPr>
            <w:tcW w:w="1408" w:type="dxa"/>
            <w:vAlign w:val="center"/>
          </w:tcPr>
          <w:p>
            <w:pPr>
              <w:pStyle w:val="0"/>
              <w:autoSpaceDE w:val="0"/>
              <w:autoSpaceDN w:val="0"/>
              <w:jc w:val="center"/>
              <w:rPr>
                <w:rFonts w:hint="default"/>
                <w:color w:val="auto"/>
                <w:sz w:val="22"/>
              </w:rPr>
            </w:pPr>
            <w:r>
              <w:rPr>
                <w:rFonts w:hint="eastAsia"/>
                <w:color w:val="auto"/>
                <w:sz w:val="22"/>
              </w:rPr>
              <w:t>実現性</w:t>
            </w:r>
          </w:p>
        </w:tc>
        <w:tc>
          <w:tcPr>
            <w:tcW w:w="5400" w:type="dxa"/>
            <w:vAlign w:val="top"/>
          </w:tcPr>
          <w:p>
            <w:pPr>
              <w:pStyle w:val="0"/>
              <w:autoSpaceDE w:val="0"/>
              <w:autoSpaceDN w:val="0"/>
              <w:rPr>
                <w:rFonts w:hint="default"/>
                <w:color w:val="auto"/>
                <w:sz w:val="22"/>
              </w:rPr>
            </w:pPr>
            <w:r>
              <w:rPr>
                <w:rFonts w:hint="eastAsia"/>
                <w:color w:val="auto"/>
                <w:sz w:val="22"/>
              </w:rPr>
              <w:t>事業開始までのスケジュールが具体的で実現性があるか</w:t>
            </w:r>
          </w:p>
        </w:tc>
        <w:tc>
          <w:tcPr>
            <w:tcW w:w="1440" w:type="dxa"/>
            <w:vAlign w:val="center"/>
          </w:tcPr>
          <w:p>
            <w:pPr>
              <w:pStyle w:val="0"/>
              <w:jc w:val="center"/>
              <w:rPr>
                <w:rFonts w:hint="eastAsia"/>
                <w:color w:val="auto"/>
              </w:rPr>
            </w:pPr>
            <w:r>
              <w:rPr>
                <w:rFonts w:hint="eastAsia"/>
                <w:color w:val="auto"/>
              </w:rPr>
              <w:t>１０</w:t>
            </w:r>
          </w:p>
        </w:tc>
      </w:tr>
      <w:tr>
        <w:trPr>
          <w:trHeight w:val="211" w:hRule="atLeast"/>
        </w:trPr>
        <w:tc>
          <w:tcPr>
            <w:tcW w:w="1179" w:type="dxa"/>
            <w:vMerge w:val="continue"/>
            <w:vAlign w:val="center"/>
          </w:tcPr>
          <w:p>
            <w:pPr>
              <w:pStyle w:val="0"/>
              <w:rPr>
                <w:rFonts w:hint="eastAsia"/>
              </w:rPr>
            </w:pPr>
          </w:p>
        </w:tc>
        <w:tc>
          <w:tcPr>
            <w:tcW w:w="1408" w:type="dxa"/>
            <w:vAlign w:val="center"/>
          </w:tcPr>
          <w:p>
            <w:pPr>
              <w:pStyle w:val="0"/>
              <w:autoSpaceDE w:val="0"/>
              <w:autoSpaceDN w:val="0"/>
              <w:jc w:val="center"/>
              <w:rPr>
                <w:rFonts w:hint="default"/>
                <w:color w:val="auto"/>
                <w:sz w:val="22"/>
              </w:rPr>
            </w:pPr>
            <w:r>
              <w:rPr>
                <w:rFonts w:hint="eastAsia"/>
                <w:color w:val="auto"/>
                <w:sz w:val="22"/>
              </w:rPr>
              <w:t>継続性</w:t>
            </w:r>
          </w:p>
        </w:tc>
        <w:tc>
          <w:tcPr>
            <w:tcW w:w="5400" w:type="dxa"/>
            <w:vAlign w:val="top"/>
          </w:tcPr>
          <w:p>
            <w:pPr>
              <w:pStyle w:val="0"/>
              <w:autoSpaceDE w:val="0"/>
              <w:autoSpaceDN w:val="0"/>
              <w:rPr>
                <w:rFonts w:hint="default"/>
                <w:color w:val="auto"/>
                <w:sz w:val="22"/>
              </w:rPr>
            </w:pPr>
            <w:r>
              <w:rPr>
                <w:rFonts w:hint="eastAsia"/>
                <w:color w:val="auto"/>
                <w:sz w:val="22"/>
              </w:rPr>
              <w:t>事業の年次計画及び資金計画が適正で実現性や継続性があるか</w:t>
            </w:r>
          </w:p>
        </w:tc>
        <w:tc>
          <w:tcPr>
            <w:tcW w:w="1440" w:type="dxa"/>
            <w:vAlign w:val="center"/>
          </w:tcPr>
          <w:p>
            <w:pPr>
              <w:pStyle w:val="0"/>
              <w:jc w:val="center"/>
              <w:rPr>
                <w:rFonts w:hint="eastAsia"/>
                <w:color w:val="auto"/>
              </w:rPr>
            </w:pPr>
            <w:r>
              <w:rPr>
                <w:rFonts w:hint="eastAsia"/>
                <w:color w:val="auto"/>
              </w:rPr>
              <w:t>１０</w:t>
            </w:r>
          </w:p>
        </w:tc>
      </w:tr>
      <w:tr>
        <w:trPr>
          <w:trHeight w:val="211" w:hRule="atLeast"/>
        </w:trPr>
        <w:tc>
          <w:tcPr>
            <w:tcW w:w="1179" w:type="dxa"/>
            <w:vMerge w:val="restart"/>
            <w:vAlign w:val="center"/>
          </w:tcPr>
          <w:p>
            <w:pPr>
              <w:pStyle w:val="0"/>
              <w:autoSpaceDE w:val="0"/>
              <w:autoSpaceDN w:val="0"/>
              <w:jc w:val="center"/>
              <w:rPr>
                <w:rFonts w:hint="default"/>
                <w:color w:val="auto"/>
                <w:sz w:val="22"/>
              </w:rPr>
            </w:pPr>
            <w:r>
              <w:rPr>
                <w:rFonts w:hint="eastAsia"/>
                <w:color w:val="auto"/>
                <w:sz w:val="22"/>
              </w:rPr>
              <w:t>地域貢献</w:t>
            </w:r>
          </w:p>
        </w:tc>
        <w:tc>
          <w:tcPr>
            <w:tcW w:w="1408" w:type="dxa"/>
            <w:vMerge w:val="restart"/>
            <w:vAlign w:val="center"/>
          </w:tcPr>
          <w:p>
            <w:pPr>
              <w:pStyle w:val="0"/>
              <w:autoSpaceDE w:val="0"/>
              <w:autoSpaceDN w:val="0"/>
              <w:jc w:val="center"/>
              <w:rPr>
                <w:rFonts w:hint="default"/>
                <w:color w:val="auto"/>
                <w:sz w:val="22"/>
              </w:rPr>
            </w:pPr>
            <w:r>
              <w:rPr>
                <w:rFonts w:hint="eastAsia"/>
                <w:color w:val="auto"/>
                <w:sz w:val="22"/>
              </w:rPr>
              <w:t>協調性</w:t>
            </w:r>
          </w:p>
        </w:tc>
        <w:tc>
          <w:tcPr>
            <w:tcW w:w="5400" w:type="dxa"/>
            <w:vAlign w:val="top"/>
          </w:tcPr>
          <w:p>
            <w:pPr>
              <w:pStyle w:val="0"/>
              <w:autoSpaceDE w:val="0"/>
              <w:autoSpaceDN w:val="0"/>
              <w:rPr>
                <w:rFonts w:hint="default"/>
                <w:color w:val="auto"/>
                <w:sz w:val="22"/>
              </w:rPr>
            </w:pPr>
            <w:r>
              <w:rPr>
                <w:rFonts w:hint="eastAsia"/>
                <w:color w:val="auto"/>
                <w:sz w:val="22"/>
                <w:highlight w:val="none"/>
              </w:rPr>
              <w:t>地域との連携</w:t>
            </w:r>
            <w:r>
              <w:rPr>
                <w:rFonts w:hint="eastAsia"/>
                <w:color w:val="auto"/>
                <w:sz w:val="22"/>
              </w:rPr>
              <w:t>等に配慮した事業提案となっているか</w:t>
            </w:r>
          </w:p>
        </w:tc>
        <w:tc>
          <w:tcPr>
            <w:tcW w:w="1440" w:type="dxa"/>
            <w:vAlign w:val="center"/>
          </w:tcPr>
          <w:p>
            <w:pPr>
              <w:pStyle w:val="0"/>
              <w:jc w:val="center"/>
              <w:rPr>
                <w:rFonts w:hint="eastAsia"/>
                <w:color w:val="auto"/>
              </w:rPr>
            </w:pPr>
            <w:r>
              <w:rPr>
                <w:rFonts w:hint="eastAsia"/>
                <w:strike w:val="0"/>
                <w:dstrike w:val="0"/>
                <w:color w:val="auto"/>
                <w:u w:val="none" w:color="auto"/>
              </w:rPr>
              <w:t>１０</w:t>
            </w:r>
          </w:p>
        </w:tc>
      </w:tr>
      <w:tr>
        <w:trPr>
          <w:trHeight w:val="211" w:hRule="atLeast"/>
        </w:trPr>
        <w:tc>
          <w:tcPr>
            <w:tcW w:w="1179" w:type="dxa"/>
            <w:vMerge w:val="continue"/>
            <w:vAlign w:val="top"/>
          </w:tcPr>
          <w:p>
            <w:pPr>
              <w:pStyle w:val="0"/>
              <w:rPr>
                <w:rFonts w:hint="eastAsia"/>
              </w:rPr>
            </w:pPr>
          </w:p>
        </w:tc>
        <w:tc>
          <w:tcPr>
            <w:tcW w:w="1408" w:type="dxa"/>
            <w:vMerge w:val="continue"/>
            <w:vAlign w:val="center"/>
          </w:tcPr>
          <w:p>
            <w:pPr>
              <w:pStyle w:val="0"/>
              <w:rPr>
                <w:rFonts w:hint="eastAsia"/>
              </w:rPr>
            </w:pPr>
          </w:p>
        </w:tc>
        <w:tc>
          <w:tcPr>
            <w:tcW w:w="5400" w:type="dxa"/>
            <w:vAlign w:val="top"/>
          </w:tcPr>
          <w:p>
            <w:pPr>
              <w:pStyle w:val="0"/>
              <w:autoSpaceDE w:val="0"/>
              <w:autoSpaceDN w:val="0"/>
              <w:rPr>
                <w:rFonts w:hint="default"/>
                <w:color w:val="auto"/>
                <w:sz w:val="22"/>
              </w:rPr>
            </w:pPr>
            <w:r>
              <w:rPr>
                <w:rFonts w:hint="eastAsia"/>
                <w:color w:val="auto"/>
                <w:sz w:val="22"/>
              </w:rPr>
              <w:t>周辺環境に配慮した事業提案となっているか</w:t>
            </w:r>
          </w:p>
        </w:tc>
        <w:tc>
          <w:tcPr>
            <w:tcW w:w="1440" w:type="dxa"/>
            <w:vAlign w:val="center"/>
          </w:tcPr>
          <w:p>
            <w:pPr>
              <w:pStyle w:val="0"/>
              <w:jc w:val="center"/>
              <w:rPr>
                <w:rFonts w:hint="eastAsia"/>
                <w:color w:val="auto"/>
              </w:rPr>
            </w:pPr>
            <w:r>
              <w:rPr>
                <w:rFonts w:hint="eastAsia"/>
                <w:color w:val="auto"/>
              </w:rPr>
              <w:t>５</w:t>
            </w:r>
          </w:p>
        </w:tc>
      </w:tr>
      <w:tr>
        <w:trPr>
          <w:trHeight w:val="211" w:hRule="atLeast"/>
        </w:trPr>
        <w:tc>
          <w:tcPr>
            <w:tcW w:w="1179" w:type="dxa"/>
            <w:vMerge w:val="continue"/>
            <w:vAlign w:val="top"/>
          </w:tcPr>
          <w:p>
            <w:pPr>
              <w:pStyle w:val="0"/>
              <w:rPr>
                <w:rFonts w:hint="eastAsia"/>
              </w:rPr>
            </w:pPr>
          </w:p>
        </w:tc>
        <w:tc>
          <w:tcPr>
            <w:tcW w:w="1408" w:type="dxa"/>
            <w:vAlign w:val="center"/>
          </w:tcPr>
          <w:p>
            <w:pPr>
              <w:pStyle w:val="0"/>
              <w:autoSpaceDE w:val="0"/>
              <w:autoSpaceDN w:val="0"/>
              <w:jc w:val="center"/>
              <w:rPr>
                <w:rFonts w:hint="default"/>
                <w:color w:val="auto"/>
                <w:sz w:val="22"/>
              </w:rPr>
            </w:pPr>
            <w:r>
              <w:rPr>
                <w:rFonts w:hint="eastAsia"/>
                <w:color w:val="auto"/>
                <w:sz w:val="22"/>
              </w:rPr>
              <w:t>発展可能性</w:t>
            </w:r>
          </w:p>
        </w:tc>
        <w:tc>
          <w:tcPr>
            <w:tcW w:w="5400" w:type="dxa"/>
            <w:vAlign w:val="top"/>
          </w:tcPr>
          <w:p>
            <w:pPr>
              <w:pStyle w:val="0"/>
              <w:autoSpaceDE w:val="0"/>
              <w:autoSpaceDN w:val="0"/>
              <w:rPr>
                <w:rFonts w:hint="default"/>
                <w:color w:val="auto"/>
                <w:sz w:val="22"/>
              </w:rPr>
            </w:pPr>
            <w:r>
              <w:rPr>
                <w:rFonts w:hint="eastAsia"/>
                <w:color w:val="auto"/>
                <w:sz w:val="22"/>
              </w:rPr>
              <w:t>雇用の創出や地域</w:t>
            </w:r>
            <w:r>
              <w:rPr>
                <w:rFonts w:hint="eastAsia"/>
                <w:color w:val="auto"/>
                <w:sz w:val="22"/>
                <w:highlight w:val="none"/>
              </w:rPr>
              <w:t>活性化</w:t>
            </w:r>
            <w:r>
              <w:rPr>
                <w:rFonts w:hint="eastAsia"/>
                <w:color w:val="auto"/>
                <w:sz w:val="22"/>
              </w:rPr>
              <w:t>が期待できるか</w:t>
            </w:r>
          </w:p>
        </w:tc>
        <w:tc>
          <w:tcPr>
            <w:tcW w:w="1440" w:type="dxa"/>
            <w:vAlign w:val="center"/>
          </w:tcPr>
          <w:p>
            <w:pPr>
              <w:pStyle w:val="0"/>
              <w:jc w:val="center"/>
              <w:rPr>
                <w:rFonts w:hint="eastAsia"/>
                <w:color w:val="auto"/>
              </w:rPr>
            </w:pPr>
            <w:r>
              <w:rPr>
                <w:rFonts w:hint="eastAsia"/>
                <w:strike w:val="0"/>
                <w:dstrike w:val="0"/>
                <w:color w:val="auto"/>
                <w:u w:val="none" w:color="auto"/>
              </w:rPr>
              <w:t>１０</w:t>
            </w:r>
          </w:p>
        </w:tc>
      </w:tr>
      <w:tr>
        <w:trPr>
          <w:trHeight w:val="303" w:hRule="atLeast"/>
        </w:trPr>
        <w:tc>
          <w:tcPr>
            <w:tcW w:w="2587" w:type="dxa"/>
            <w:gridSpan w:val="2"/>
            <w:vAlign w:val="center"/>
          </w:tcPr>
          <w:p>
            <w:pPr>
              <w:pStyle w:val="0"/>
              <w:autoSpaceDE w:val="0"/>
              <w:autoSpaceDN w:val="0"/>
              <w:jc w:val="center"/>
              <w:rPr>
                <w:rFonts w:hint="default"/>
                <w:strike w:val="0"/>
                <w:dstrike w:val="0"/>
                <w:color w:val="auto"/>
                <w:sz w:val="22"/>
                <w:u w:val="none" w:color="auto"/>
              </w:rPr>
            </w:pPr>
            <w:r>
              <w:rPr>
                <w:rFonts w:hint="eastAsia"/>
                <w:strike w:val="0"/>
                <w:dstrike w:val="0"/>
                <w:color w:val="auto"/>
                <w:sz w:val="22"/>
                <w:u w:val="none" w:color="auto"/>
              </w:rPr>
              <w:t>賃貸借料等の提案価格</w:t>
            </w:r>
          </w:p>
        </w:tc>
        <w:tc>
          <w:tcPr>
            <w:tcW w:w="5400" w:type="dxa"/>
            <w:vAlign w:val="top"/>
          </w:tcPr>
          <w:p>
            <w:pPr>
              <w:pStyle w:val="0"/>
              <w:autoSpaceDE w:val="0"/>
              <w:autoSpaceDN w:val="0"/>
              <w:rPr>
                <w:rFonts w:hint="default"/>
                <w:strike w:val="0"/>
                <w:dstrike w:val="0"/>
                <w:color w:val="auto"/>
                <w:sz w:val="22"/>
                <w:u w:val="none" w:color="auto"/>
              </w:rPr>
            </w:pPr>
            <w:r>
              <w:rPr>
                <w:rFonts w:hint="eastAsia"/>
                <w:strike w:val="0"/>
                <w:dstrike w:val="0"/>
                <w:color w:val="auto"/>
                <w:sz w:val="22"/>
                <w:u w:val="none" w:color="auto"/>
              </w:rPr>
              <w:t>賃貸借料やその他の提案価格は妥当か</w:t>
            </w:r>
          </w:p>
        </w:tc>
        <w:tc>
          <w:tcPr>
            <w:tcW w:w="1440" w:type="dxa"/>
            <w:vAlign w:val="center"/>
          </w:tcPr>
          <w:p>
            <w:pPr>
              <w:pStyle w:val="0"/>
              <w:jc w:val="center"/>
              <w:rPr>
                <w:rFonts w:hint="eastAsia"/>
                <w:color w:val="auto"/>
              </w:rPr>
            </w:pPr>
            <w:r>
              <w:rPr>
                <w:rFonts w:hint="eastAsia"/>
                <w:color w:val="auto"/>
              </w:rPr>
              <w:t>５</w:t>
            </w:r>
          </w:p>
        </w:tc>
      </w:tr>
      <w:tr>
        <w:trPr>
          <w:trHeight w:val="303" w:hRule="atLeast"/>
        </w:trPr>
        <w:tc>
          <w:tcPr>
            <w:tcW w:w="2587" w:type="dxa"/>
            <w:gridSpan w:val="2"/>
            <w:vAlign w:val="center"/>
          </w:tcPr>
          <w:p>
            <w:pPr>
              <w:pStyle w:val="0"/>
              <w:jc w:val="center"/>
              <w:rPr>
                <w:rFonts w:hint="eastAsia"/>
                <w:color w:val="auto"/>
              </w:rPr>
            </w:pPr>
            <w:r>
              <w:rPr>
                <w:rFonts w:hint="eastAsia"/>
                <w:color w:val="auto"/>
              </w:rPr>
              <w:t>合計</w:t>
            </w:r>
          </w:p>
        </w:tc>
        <w:tc>
          <w:tcPr>
            <w:tcW w:w="5400" w:type="dxa"/>
            <w:vAlign w:val="top"/>
          </w:tcPr>
          <w:p>
            <w:pPr>
              <w:pStyle w:val="0"/>
              <w:rPr>
                <w:rFonts w:hint="eastAsia"/>
                <w:color w:val="auto"/>
              </w:rPr>
            </w:pPr>
          </w:p>
        </w:tc>
        <w:tc>
          <w:tcPr>
            <w:tcW w:w="1440" w:type="dxa"/>
            <w:vAlign w:val="center"/>
          </w:tcPr>
          <w:p>
            <w:pPr>
              <w:pStyle w:val="0"/>
              <w:jc w:val="center"/>
              <w:rPr>
                <w:rFonts w:hint="eastAsia"/>
                <w:color w:val="auto"/>
              </w:rPr>
            </w:pPr>
            <w:r>
              <w:rPr>
                <w:rFonts w:hint="eastAsia"/>
                <w:color w:val="auto"/>
              </w:rPr>
              <w:t>１</w:t>
            </w:r>
            <w:r>
              <w:rPr>
                <w:rFonts w:hint="eastAsia"/>
                <w:color w:val="auto"/>
                <w:u w:val="none" w:color="auto"/>
              </w:rPr>
              <w:t>２</w:t>
            </w:r>
            <w:r>
              <w:rPr>
                <w:rFonts w:hint="eastAsia"/>
                <w:color w:val="auto"/>
              </w:rPr>
              <w:t>０</w:t>
            </w:r>
          </w:p>
        </w:tc>
      </w:tr>
    </w:tbl>
    <w:p>
      <w:pPr>
        <w:pStyle w:val="0"/>
        <w:autoSpaceDE w:val="0"/>
        <w:autoSpaceDN w:val="0"/>
        <w:rPr>
          <w:rFonts w:hint="default"/>
          <w:color w:val="auto"/>
          <w:sz w:val="22"/>
        </w:rPr>
      </w:pP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４</w:t>
      </w:r>
      <w:r>
        <w:rPr>
          <w:rFonts w:hint="eastAsia"/>
          <w:color w:val="auto"/>
          <w:sz w:val="22"/>
        </w:rPr>
        <w:t>)</w:t>
      </w:r>
      <w:r>
        <w:rPr>
          <w:rFonts w:hint="eastAsia"/>
          <w:color w:val="auto"/>
          <w:sz w:val="22"/>
        </w:rPr>
        <w:t>　優先交渉権者の選定・通知</w:t>
      </w:r>
    </w:p>
    <w:p>
      <w:pPr>
        <w:pStyle w:val="0"/>
        <w:autoSpaceDE w:val="0"/>
        <w:autoSpaceDN w:val="0"/>
        <w:ind w:left="680" w:leftChars="100" w:hanging="440" w:hangingChars="200"/>
        <w:rPr>
          <w:rFonts w:hint="default"/>
          <w:color w:val="auto"/>
          <w:sz w:val="22"/>
        </w:rPr>
      </w:pPr>
      <w:r>
        <w:rPr>
          <w:rFonts w:hint="eastAsia"/>
          <w:color w:val="auto"/>
          <w:sz w:val="22"/>
        </w:rPr>
        <w:t>　　　審査による採点の結果を踏まえ、最終的に浅口市が優先交渉権者及び次点者を選定します。なお、応募者の多少にかかわらず優先交渉権者なしとする場合があります。結果については、普通郵便により個別に発送します。</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５</w:t>
      </w:r>
      <w:r>
        <w:rPr>
          <w:rFonts w:hint="eastAsia"/>
          <w:color w:val="auto"/>
          <w:sz w:val="22"/>
        </w:rPr>
        <w:t>)</w:t>
      </w:r>
      <w:r>
        <w:rPr>
          <w:rFonts w:hint="eastAsia"/>
          <w:color w:val="auto"/>
          <w:sz w:val="22"/>
        </w:rPr>
        <w:t>　基本協定の締結</w:t>
      </w:r>
    </w:p>
    <w:p>
      <w:pPr>
        <w:pStyle w:val="0"/>
        <w:autoSpaceDE w:val="0"/>
        <w:autoSpaceDN w:val="0"/>
        <w:ind w:left="680" w:leftChars="100" w:hanging="440" w:hangingChars="200"/>
        <w:rPr>
          <w:rFonts w:hint="default"/>
          <w:color w:val="auto"/>
          <w:sz w:val="22"/>
        </w:rPr>
      </w:pPr>
      <w:r>
        <w:rPr>
          <w:rFonts w:hint="eastAsia"/>
          <w:color w:val="auto"/>
          <w:sz w:val="22"/>
        </w:rPr>
        <w:t>　　　優先交渉権者選定後は、優先交渉権者と浅口市で基本協定を締結し、</w:t>
      </w:r>
      <w:r>
        <w:rPr>
          <w:rFonts w:hint="eastAsia"/>
          <w:color w:val="auto"/>
          <w:sz w:val="22"/>
          <w:u w:val="none" w:color="auto"/>
        </w:rPr>
        <w:t>賃貸借</w:t>
      </w:r>
      <w:r>
        <w:rPr>
          <w:rFonts w:hint="eastAsia"/>
          <w:color w:val="auto"/>
          <w:sz w:val="22"/>
        </w:rPr>
        <w:t>契約に向けて協議することとします。</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６</w:t>
      </w:r>
      <w:r>
        <w:rPr>
          <w:rFonts w:hint="eastAsia"/>
          <w:color w:val="auto"/>
          <w:sz w:val="22"/>
        </w:rPr>
        <w:t>)</w:t>
      </w:r>
      <w:r>
        <w:rPr>
          <w:rFonts w:hint="eastAsia"/>
          <w:color w:val="auto"/>
          <w:sz w:val="22"/>
        </w:rPr>
        <w:t>　地域説明会の実施</w:t>
      </w:r>
    </w:p>
    <w:p>
      <w:pPr>
        <w:pStyle w:val="0"/>
        <w:autoSpaceDE w:val="0"/>
        <w:autoSpaceDN w:val="0"/>
        <w:ind w:left="680" w:leftChars="100" w:hanging="440" w:hangingChars="200"/>
        <w:rPr>
          <w:rFonts w:hint="default"/>
          <w:color w:val="auto"/>
          <w:sz w:val="22"/>
        </w:rPr>
      </w:pPr>
      <w:r>
        <w:rPr>
          <w:rFonts w:hint="eastAsia"/>
          <w:color w:val="auto"/>
          <w:sz w:val="22"/>
        </w:rPr>
        <w:t>　　　優先交渉権者は、提案事業の内容について、基本協定の締結後速やかに地域説明会を実施することとします。開催日時及び場所等については、浅口市と協議のうえ行うこととします。</w:t>
      </w:r>
    </w:p>
    <w:p>
      <w:pPr>
        <w:pStyle w:val="0"/>
        <w:autoSpaceDE w:val="0"/>
        <w:autoSpaceDN w:val="0"/>
        <w:ind w:left="680" w:leftChars="100" w:hanging="440" w:hangingChars="200"/>
        <w:rPr>
          <w:rFonts w:hint="default"/>
          <w:color w:val="auto"/>
          <w:sz w:val="22"/>
        </w:rPr>
      </w:pP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７</w:t>
      </w:r>
      <w:r>
        <w:rPr>
          <w:rFonts w:hint="eastAsia"/>
          <w:color w:val="auto"/>
          <w:sz w:val="22"/>
        </w:rPr>
        <w:t>)</w:t>
      </w:r>
      <w:r>
        <w:rPr>
          <w:rFonts w:hint="eastAsia"/>
          <w:color w:val="auto"/>
          <w:sz w:val="22"/>
        </w:rPr>
        <w:t>　賃貸借契約の締結</w:t>
      </w:r>
    </w:p>
    <w:p>
      <w:pPr>
        <w:pStyle w:val="0"/>
        <w:autoSpaceDE w:val="0"/>
        <w:autoSpaceDN w:val="0"/>
        <w:ind w:left="680" w:leftChars="100" w:hanging="440" w:hangingChars="200"/>
        <w:rPr>
          <w:rFonts w:hint="default"/>
          <w:color w:val="auto"/>
          <w:sz w:val="22"/>
        </w:rPr>
      </w:pPr>
      <w:r>
        <w:rPr>
          <w:rFonts w:hint="eastAsia"/>
          <w:color w:val="auto"/>
          <w:sz w:val="22"/>
        </w:rPr>
        <w:t>　　　基本協定に基づき協議を進めた結果、浅口市・優先交渉権者の双方が合意に達した場合、</w:t>
      </w:r>
      <w:r>
        <w:rPr>
          <w:rFonts w:hint="eastAsia"/>
          <w:color w:val="auto"/>
          <w:sz w:val="22"/>
          <w:u w:val="none" w:color="auto"/>
        </w:rPr>
        <w:t>賃貸借契約</w:t>
      </w:r>
      <w:r>
        <w:rPr>
          <w:rFonts w:hint="eastAsia"/>
          <w:color w:val="auto"/>
          <w:sz w:val="22"/>
        </w:rPr>
        <w:t>を締結します。ただし、貸付価格の減免（無償を含む）を受ける場合は、市議会の議決後になります。協議の結果双方合意に至らなかった場合、それまでの検討に要した費用等について、浅口市では補償しません。</w:t>
      </w:r>
    </w:p>
    <w:p>
      <w:pPr>
        <w:pStyle w:val="0"/>
        <w:autoSpaceDE w:val="0"/>
        <w:autoSpaceDN w:val="0"/>
        <w:ind w:firstLine="220" w:firstLineChars="100"/>
        <w:rPr>
          <w:rFonts w:hint="default"/>
          <w:color w:val="auto"/>
          <w:sz w:val="22"/>
        </w:rPr>
      </w:pPr>
    </w:p>
    <w:p>
      <w:pPr>
        <w:pStyle w:val="0"/>
        <w:autoSpaceDE w:val="0"/>
        <w:autoSpaceDN w:val="0"/>
        <w:rPr>
          <w:rFonts w:hint="default"/>
          <w:color w:val="auto"/>
          <w:sz w:val="22"/>
        </w:rPr>
      </w:pPr>
      <w:r>
        <w:rPr>
          <w:rFonts w:hint="eastAsia"/>
          <w:color w:val="auto"/>
          <w:sz w:val="22"/>
        </w:rPr>
        <w:t>９　その他の事項</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１</w:t>
      </w:r>
      <w:r>
        <w:rPr>
          <w:rFonts w:hint="eastAsia"/>
          <w:color w:val="auto"/>
          <w:sz w:val="22"/>
        </w:rPr>
        <w:t>)</w:t>
      </w:r>
      <w:r>
        <w:rPr>
          <w:rFonts w:hint="eastAsia"/>
          <w:color w:val="auto"/>
          <w:sz w:val="22"/>
        </w:rPr>
        <w:t>　浅口市が提示する書類及び資料は、応募に係る検討以外で使用することを禁じます。</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２</w:t>
      </w:r>
      <w:r>
        <w:rPr>
          <w:rFonts w:hint="eastAsia"/>
          <w:color w:val="auto"/>
          <w:sz w:val="22"/>
        </w:rPr>
        <w:t>)</w:t>
      </w:r>
      <w:r>
        <w:rPr>
          <w:rFonts w:hint="eastAsia"/>
          <w:color w:val="auto"/>
          <w:sz w:val="22"/>
        </w:rPr>
        <w:t>　本事業への参加費用、その他費用については、すべて応募者の負担とします。</w:t>
      </w:r>
    </w:p>
    <w:p>
      <w:pPr>
        <w:pStyle w:val="0"/>
        <w:autoSpaceDE w:val="0"/>
        <w:autoSpaceDN w:val="0"/>
        <w:ind w:left="680" w:leftChars="100" w:hanging="440" w:hangingChars="200"/>
        <w:rPr>
          <w:rFonts w:hint="default"/>
          <w:color w:val="auto"/>
          <w:sz w:val="22"/>
        </w:rPr>
      </w:pPr>
      <w:r>
        <w:rPr>
          <w:rFonts w:hint="eastAsia"/>
          <w:color w:val="auto"/>
          <w:sz w:val="22"/>
        </w:rPr>
        <w:t>(</w:t>
      </w:r>
      <w:r>
        <w:rPr>
          <w:rFonts w:hint="eastAsia"/>
          <w:color w:val="auto"/>
          <w:sz w:val="22"/>
        </w:rPr>
        <w:t>３</w:t>
      </w:r>
      <w:r>
        <w:rPr>
          <w:rFonts w:hint="eastAsia"/>
          <w:color w:val="auto"/>
          <w:sz w:val="22"/>
        </w:rPr>
        <w:t>)</w:t>
      </w:r>
      <w:r>
        <w:rPr>
          <w:rFonts w:hint="eastAsia"/>
          <w:color w:val="auto"/>
          <w:sz w:val="22"/>
        </w:rPr>
        <w:t>　応募書類の提出後、これに係る修正等は認めません。ただし、明らかな誤りであって、その修正を浅口市が認めた場合、または、本事業の公正な実施に支障のおそれがある場合で浅口市の指示があったものについては、この限りではありません。</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４</w:t>
      </w:r>
      <w:r>
        <w:rPr>
          <w:rFonts w:hint="eastAsia"/>
          <w:color w:val="auto"/>
          <w:sz w:val="22"/>
        </w:rPr>
        <w:t>)</w:t>
      </w:r>
      <w:r>
        <w:rPr>
          <w:rFonts w:hint="eastAsia"/>
          <w:color w:val="auto"/>
          <w:sz w:val="22"/>
        </w:rPr>
        <w:t>　提出書類等は、返却しません。</w:t>
      </w:r>
    </w:p>
    <w:p>
      <w:pPr>
        <w:pStyle w:val="0"/>
        <w:autoSpaceDE w:val="0"/>
        <w:autoSpaceDN w:val="0"/>
        <w:ind w:left="680" w:leftChars="100" w:hanging="440" w:hangingChars="200"/>
        <w:rPr>
          <w:rFonts w:hint="default"/>
          <w:color w:val="auto"/>
          <w:sz w:val="22"/>
        </w:rPr>
      </w:pPr>
      <w:r>
        <w:rPr>
          <w:rFonts w:hint="eastAsia"/>
          <w:color w:val="auto"/>
          <w:sz w:val="22"/>
        </w:rPr>
        <w:t>(</w:t>
      </w:r>
      <w:r>
        <w:rPr>
          <w:rFonts w:hint="eastAsia"/>
          <w:color w:val="auto"/>
          <w:sz w:val="22"/>
        </w:rPr>
        <w:t>５</w:t>
      </w:r>
      <w:r>
        <w:rPr>
          <w:rFonts w:hint="eastAsia"/>
          <w:color w:val="auto"/>
          <w:sz w:val="22"/>
        </w:rPr>
        <w:t>)</w:t>
      </w:r>
      <w:r>
        <w:rPr>
          <w:rFonts w:hint="eastAsia"/>
          <w:color w:val="auto"/>
          <w:sz w:val="22"/>
        </w:rPr>
        <w:t>　提出書類等に記載された個人情報は、本選定に関する事務においてのみ使用し、それ以外には使用しません。</w:t>
      </w:r>
    </w:p>
    <w:p>
      <w:pPr>
        <w:pStyle w:val="0"/>
        <w:autoSpaceDE w:val="0"/>
        <w:autoSpaceDN w:val="0"/>
        <w:ind w:left="680" w:leftChars="100" w:hanging="440" w:hangingChars="200"/>
        <w:rPr>
          <w:rFonts w:hint="default"/>
          <w:color w:val="auto"/>
          <w:sz w:val="22"/>
        </w:rPr>
      </w:pPr>
      <w:r>
        <w:rPr>
          <w:rFonts w:hint="eastAsia"/>
          <w:color w:val="auto"/>
          <w:sz w:val="22"/>
        </w:rPr>
        <w:t>(</w:t>
      </w:r>
      <w:r>
        <w:rPr>
          <w:rFonts w:hint="eastAsia"/>
          <w:color w:val="auto"/>
          <w:sz w:val="22"/>
        </w:rPr>
        <w:t>６</w:t>
      </w:r>
      <w:r>
        <w:rPr>
          <w:rFonts w:hint="eastAsia"/>
          <w:color w:val="auto"/>
          <w:sz w:val="22"/>
        </w:rPr>
        <w:t>)</w:t>
      </w:r>
      <w:r>
        <w:rPr>
          <w:rFonts w:hint="eastAsia"/>
          <w:color w:val="auto"/>
          <w:sz w:val="22"/>
        </w:rPr>
        <w:t>　提出書類等は、原則として公開しません。ただし、本選定に係る情報公開請求があった場合には、浅口市情報公開条例の規定に基づき、応募者に明らかな不利益を与えると認められる等の情報を除き、応募者の承諾を得ずに提出書類等を公開できるものとします。</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７</w:t>
      </w:r>
      <w:r>
        <w:rPr>
          <w:rFonts w:hint="eastAsia"/>
          <w:color w:val="auto"/>
          <w:sz w:val="22"/>
        </w:rPr>
        <w:t>)</w:t>
      </w:r>
      <w:r>
        <w:rPr>
          <w:rFonts w:hint="eastAsia"/>
          <w:color w:val="auto"/>
          <w:sz w:val="22"/>
        </w:rPr>
        <w:t>　選定結果及びその審議の内容に関し、応募者からの照会には応じません。</w:t>
      </w:r>
    </w:p>
    <w:p>
      <w:pPr>
        <w:pStyle w:val="0"/>
        <w:autoSpaceDE w:val="0"/>
        <w:autoSpaceDN w:val="0"/>
        <w:ind w:firstLine="220" w:firstLineChars="100"/>
        <w:rPr>
          <w:rFonts w:hint="default"/>
          <w:color w:val="auto"/>
          <w:sz w:val="22"/>
        </w:rPr>
      </w:pPr>
      <w:r>
        <w:rPr>
          <w:rFonts w:hint="eastAsia"/>
          <w:color w:val="auto"/>
          <w:sz w:val="22"/>
        </w:rPr>
        <w:t>(</w:t>
      </w:r>
      <w:r>
        <w:rPr>
          <w:rFonts w:hint="eastAsia"/>
          <w:color w:val="auto"/>
          <w:sz w:val="22"/>
        </w:rPr>
        <w:t>８</w:t>
      </w:r>
      <w:r>
        <w:rPr>
          <w:rFonts w:hint="eastAsia"/>
          <w:color w:val="auto"/>
          <w:sz w:val="22"/>
        </w:rPr>
        <w:t>)</w:t>
      </w:r>
      <w:r>
        <w:rPr>
          <w:rFonts w:hint="eastAsia"/>
          <w:color w:val="auto"/>
          <w:sz w:val="22"/>
        </w:rPr>
        <w:t>　本事業の説明会は、実施しないものとします。</w:t>
      </w:r>
    </w:p>
    <w:p>
      <w:pPr>
        <w:pStyle w:val="0"/>
        <w:autoSpaceDE w:val="0"/>
        <w:autoSpaceDN w:val="0"/>
        <w:ind w:left="680" w:leftChars="100" w:hanging="440" w:hangingChars="200"/>
        <w:rPr>
          <w:rFonts w:hint="default"/>
          <w:color w:val="auto"/>
          <w:sz w:val="22"/>
        </w:rPr>
      </w:pPr>
      <w:r>
        <w:rPr>
          <w:rFonts w:hint="eastAsia"/>
          <w:color w:val="auto"/>
          <w:sz w:val="22"/>
        </w:rPr>
        <w:t>(</w:t>
      </w:r>
      <w:r>
        <w:rPr>
          <w:rFonts w:hint="eastAsia"/>
          <w:color w:val="auto"/>
          <w:sz w:val="22"/>
        </w:rPr>
        <w:t>９</w:t>
      </w:r>
      <w:r>
        <w:rPr>
          <w:rFonts w:hint="eastAsia"/>
          <w:color w:val="auto"/>
          <w:sz w:val="22"/>
        </w:rPr>
        <w:t>)</w:t>
      </w:r>
      <w:r>
        <w:rPr>
          <w:rFonts w:hint="eastAsia"/>
          <w:color w:val="auto"/>
          <w:sz w:val="22"/>
        </w:rPr>
        <w:t>　提出書類に用いる言語、通貨及び単位は、日本語、日本円並びに日本国の標準時及び計量法（平成</w:t>
      </w:r>
      <w:r>
        <w:rPr>
          <w:rFonts w:hint="eastAsia"/>
          <w:color w:val="auto"/>
          <w:sz w:val="22"/>
        </w:rPr>
        <w:t>4</w:t>
      </w:r>
      <w:r>
        <w:rPr>
          <w:rFonts w:hint="eastAsia"/>
          <w:color w:val="auto"/>
          <w:sz w:val="22"/>
        </w:rPr>
        <w:t>年法第</w:t>
      </w:r>
      <w:r>
        <w:rPr>
          <w:rFonts w:hint="eastAsia"/>
          <w:color w:val="auto"/>
          <w:sz w:val="22"/>
        </w:rPr>
        <w:t>51</w:t>
      </w:r>
      <w:r>
        <w:rPr>
          <w:rFonts w:hint="eastAsia"/>
          <w:color w:val="auto"/>
          <w:sz w:val="22"/>
        </w:rPr>
        <w:t>条）に定める単位に限るものとします。</w:t>
      </w:r>
    </w:p>
    <w:p>
      <w:pPr>
        <w:pStyle w:val="0"/>
        <w:autoSpaceDE w:val="0"/>
        <w:autoSpaceDN w:val="0"/>
        <w:ind w:firstLine="220" w:firstLineChars="100"/>
        <w:rPr>
          <w:rFonts w:hint="default"/>
          <w:color w:val="auto"/>
          <w:sz w:val="22"/>
        </w:rPr>
      </w:pPr>
      <w:r>
        <w:rPr>
          <w:rFonts w:hint="eastAsia"/>
          <w:color w:val="auto"/>
          <w:sz w:val="22"/>
        </w:rPr>
        <w:t>(10)</w:t>
      </w:r>
      <w:r>
        <w:rPr>
          <w:rFonts w:hint="eastAsia"/>
          <w:color w:val="auto"/>
          <w:sz w:val="22"/>
        </w:rPr>
        <w:t>　応募要領に定めのない事項については、当事者間での協議のうえ、決定します。</w:t>
      </w:r>
    </w:p>
    <w:p>
      <w:pPr>
        <w:pStyle w:val="0"/>
        <w:autoSpaceDE w:val="0"/>
        <w:autoSpaceDN w:val="0"/>
        <w:ind w:firstLine="220" w:firstLineChars="100"/>
        <w:rPr>
          <w:rFonts w:hint="default"/>
          <w:color w:val="auto"/>
          <w:sz w:val="22"/>
        </w:rPr>
      </w:pPr>
    </w:p>
    <w:p>
      <w:pPr>
        <w:pStyle w:val="0"/>
        <w:autoSpaceDE w:val="0"/>
        <w:autoSpaceDN w:val="0"/>
        <w:ind w:firstLine="221" w:firstLineChars="100"/>
        <w:rPr>
          <w:rFonts w:hint="default"/>
          <w:b w:val="1"/>
          <w:color w:val="auto"/>
          <w:sz w:val="22"/>
        </w:rPr>
      </w:pPr>
      <w:r>
        <w:rPr>
          <w:rFonts w:hint="eastAsia"/>
          <w:b w:val="1"/>
          <w:color w:val="auto"/>
          <w:sz w:val="22"/>
          <w:highlight w:val="none"/>
        </w:rPr>
        <w:t>１０</w:t>
      </w:r>
      <w:r>
        <w:rPr>
          <w:rFonts w:hint="eastAsia"/>
          <w:b w:val="1"/>
          <w:color w:val="auto"/>
          <w:sz w:val="22"/>
        </w:rPr>
        <w:t>　担当窓口</w:t>
      </w:r>
    </w:p>
    <w:p>
      <w:pPr>
        <w:pStyle w:val="0"/>
        <w:autoSpaceDE w:val="0"/>
        <w:autoSpaceDN w:val="0"/>
        <w:ind w:firstLine="660" w:firstLineChars="300"/>
        <w:rPr>
          <w:rFonts w:hint="default"/>
          <w:color w:val="auto"/>
          <w:sz w:val="22"/>
        </w:rPr>
      </w:pPr>
      <w:r>
        <w:rPr>
          <w:rFonts w:hint="eastAsia"/>
          <w:color w:val="auto"/>
          <w:sz w:val="22"/>
        </w:rPr>
        <w:t>〒７１９－０２４３　</w:t>
      </w:r>
    </w:p>
    <w:p>
      <w:pPr>
        <w:pStyle w:val="0"/>
        <w:autoSpaceDE w:val="0"/>
        <w:autoSpaceDN w:val="0"/>
        <w:ind w:firstLine="660" w:firstLineChars="300"/>
        <w:rPr>
          <w:rFonts w:hint="default"/>
          <w:color w:val="auto"/>
          <w:sz w:val="22"/>
        </w:rPr>
      </w:pPr>
      <w:r>
        <w:rPr>
          <w:rFonts w:hint="eastAsia"/>
          <w:color w:val="auto"/>
          <w:sz w:val="22"/>
        </w:rPr>
        <w:t>岡山県浅口市鴨方町鴨方２２４４番地２</w:t>
      </w:r>
      <w:r>
        <w:rPr>
          <w:rFonts w:hint="eastAsia"/>
          <w:color w:val="auto"/>
          <w:sz w:val="22"/>
          <w:highlight w:val="none"/>
        </w:rPr>
        <w:t>（中央公民館内）</w:t>
      </w:r>
    </w:p>
    <w:p>
      <w:pPr>
        <w:pStyle w:val="0"/>
        <w:autoSpaceDE w:val="0"/>
        <w:autoSpaceDN w:val="0"/>
        <w:rPr>
          <w:rFonts w:hint="default"/>
          <w:color w:val="auto"/>
          <w:sz w:val="22"/>
        </w:rPr>
      </w:pPr>
      <w:r>
        <w:rPr>
          <w:rFonts w:hint="eastAsia"/>
          <w:color w:val="auto"/>
          <w:sz w:val="22"/>
        </w:rPr>
        <w:t>　　　浅口市教育委員会事務局　教育総務課</w:t>
      </w:r>
    </w:p>
    <w:p>
      <w:pPr>
        <w:pStyle w:val="0"/>
        <w:autoSpaceDE w:val="0"/>
        <w:autoSpaceDN w:val="0"/>
        <w:rPr>
          <w:rFonts w:hint="default"/>
          <w:color w:val="auto"/>
          <w:sz w:val="22"/>
        </w:rPr>
      </w:pPr>
      <w:r>
        <w:rPr>
          <w:rFonts w:hint="eastAsia"/>
          <w:color w:val="auto"/>
          <w:sz w:val="22"/>
        </w:rPr>
        <w:t>　　　電話：０８６５－４４－７０２３</w:t>
      </w:r>
    </w:p>
    <w:p>
      <w:pPr>
        <w:pStyle w:val="0"/>
        <w:autoSpaceDE w:val="0"/>
        <w:autoSpaceDN w:val="0"/>
        <w:rPr>
          <w:rFonts w:hint="default"/>
          <w:color w:val="auto"/>
          <w:sz w:val="22"/>
        </w:rPr>
      </w:pPr>
      <w:r>
        <w:rPr>
          <w:rFonts w:hint="eastAsia"/>
          <w:color w:val="auto"/>
          <w:sz w:val="22"/>
        </w:rPr>
        <w:t>　　　</w:t>
      </w:r>
      <w:r>
        <w:rPr>
          <w:rFonts w:hint="eastAsia"/>
          <w:color w:val="auto"/>
          <w:sz w:val="22"/>
        </w:rPr>
        <w:t xml:space="preserve">Fax </w:t>
      </w:r>
      <w:r>
        <w:rPr>
          <w:rFonts w:hint="eastAsia"/>
          <w:color w:val="auto"/>
          <w:sz w:val="22"/>
        </w:rPr>
        <w:t>：０８６５－４４－７６０２</w:t>
      </w:r>
    </w:p>
    <w:p>
      <w:pPr>
        <w:pStyle w:val="0"/>
        <w:autoSpaceDE w:val="0"/>
        <w:autoSpaceDN w:val="0"/>
        <w:ind w:firstLine="660" w:firstLineChars="300"/>
        <w:rPr>
          <w:rFonts w:hint="default"/>
          <w:color w:val="auto"/>
          <w:sz w:val="22"/>
        </w:rPr>
      </w:pPr>
      <w:r>
        <w:rPr>
          <w:rFonts w:hint="eastAsia"/>
          <w:color w:val="auto"/>
          <w:sz w:val="22"/>
        </w:rPr>
        <w:t>電子メール：</w:t>
      </w:r>
      <w:r>
        <w:rPr>
          <w:rFonts w:hint="eastAsia"/>
          <w:color w:val="auto"/>
          <w:sz w:val="22"/>
        </w:rPr>
        <w:t>k</w:t>
      </w:r>
      <w:r>
        <w:rPr>
          <w:rFonts w:hint="default"/>
          <w:color w:val="auto"/>
          <w:sz w:val="22"/>
        </w:rPr>
        <w:t>yoikusomu@city.asakuchi.okayama.jp</w:t>
      </w:r>
    </w:p>
    <w:p>
      <w:pPr>
        <w:pStyle w:val="0"/>
        <w:autoSpaceDE w:val="0"/>
        <w:autoSpaceDN w:val="0"/>
        <w:rPr>
          <w:rFonts w:hint="default"/>
          <w:color w:val="auto"/>
          <w:sz w:val="22"/>
        </w:rPr>
      </w:pPr>
    </w:p>
    <w:p>
      <w:pPr>
        <w:pStyle w:val="0"/>
        <w:autoSpaceDE w:val="0"/>
        <w:autoSpaceDN w:val="0"/>
        <w:rPr>
          <w:rFonts w:hint="default"/>
          <w:color w:val="auto"/>
          <w:sz w:val="22"/>
        </w:rPr>
      </w:pPr>
    </w:p>
    <w:sectPr>
      <w:headerReference r:id="rId6" w:type="default"/>
      <w:footerReference r:id="rId8" w:type="default"/>
      <w:headerReference r:id="rId5" w:type="first"/>
      <w:footerReference r:id="rId7" w:type="first"/>
      <w:pgSz w:w="11906" w:h="16838"/>
      <w:pgMar w:top="1701" w:right="1134" w:bottom="1701" w:left="1134" w:header="851" w:footer="992" w:gutter="0"/>
      <w:pgNumType w:start="0"/>
      <w:cols w:space="720"/>
      <w:titlePg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sdt>
      <w:sdtPr>
        <w:rPr>
          <w:rFonts w:hint="eastAsia"/>
        </w:rPr>
        <w:alias w:val=""/>
        <w:tag w:val=""/>
        <w:lock w:val="unlocked"/>
        <w:docPartObj>
          <w:docPartGallery w:val="Page Numbers (Bottom of Page)"/>
          <w:docPartUnique/>
        </w:docPartObj>
      </w:sdtPr>
      <w:sdtEndPr>
        <w:rPr>
          <w:rFonts w:hint="eastAsia"/>
        </w:rPr>
      </w:sdtEndPr>
      <w:sdtContent>
        <w:r>
          <w:rPr>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28"/>
            <w:rFonts w:hint="eastAsia"/>
          </w:rPr>
          <w:t>1</w:t>
        </w:r>
        <w:r>
          <w:rPr>
            <w:rFonts w:hint="eastAsia"/>
          </w:rPr>
          <w:fldChar w:fldCharType="end"/>
        </w:r>
      </w:sdtContent>
    </w:sdt>
    <w:r>
      <w:rPr>
        <w:rFonts w:hint="eastAsia"/>
      </w:rPr>
      <w:t>-</w:t>
    </w:r>
  </w:p>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96"/>
  <w:bordersDoNotSurroundHeader/>
  <w:bordersDoNotSurroundFooter/>
  <w:defaultTabStop w:val="840"/>
  <w:defaultTableStyle w:val="3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Hyperlink"/>
    <w:basedOn w:val="10"/>
    <w:next w:val="24"/>
    <w:link w:val="0"/>
    <w:uiPriority w:val="0"/>
    <w:rPr>
      <w:color w:val="0563C1" w:themeColor="hyperlink"/>
      <w:u w:val="single" w:color="auto"/>
    </w:rPr>
  </w:style>
  <w:style w:type="character" w:styleId="25" w:customStyle="1">
    <w:name w:val="未解決のメンション1"/>
    <w:basedOn w:val="10"/>
    <w:next w:val="25"/>
    <w:link w:val="0"/>
    <w:uiPriority w:val="0"/>
    <w:rPr>
      <w:color w:val="605E5C"/>
      <w:shd w:val="clear" w:color="auto" w:fill="E1DFDD"/>
    </w:r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page number"/>
    <w:basedOn w:val="10"/>
    <w:next w:val="28"/>
    <w:link w:val="0"/>
    <w:uiPriority w:val="0"/>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4584</TotalTime>
  <Pages>9</Pages>
  <Words>155</Words>
  <Characters>7139</Characters>
  <Application>JUST Note</Application>
  <Lines>3021</Lines>
  <Paragraphs>334</Paragraphs>
  <CharactersWithSpaces>7549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TAB2023024</cp:lastModifiedBy>
  <cp:lastPrinted>2024-04-11T00:08:46Z</cp:lastPrinted>
  <dcterms:created xsi:type="dcterms:W3CDTF">2020-08-20T10:57:00Z</dcterms:created>
  <dcterms:modified xsi:type="dcterms:W3CDTF">2024-04-11T00:08:13Z</dcterms:modified>
  <cp:revision>195</cp:revision>
</cp:coreProperties>
</file>