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73" w:rsidRDefault="00CF0802" w:rsidP="007174DA">
      <w:pPr>
        <w:widowControl/>
        <w:jc w:val="center"/>
        <w:rPr>
          <w:rFonts w:asciiTheme="minorEastAsia" w:hAnsiTheme="minorEastAsia" w:cs="メイリオ"/>
          <w:b/>
          <w:bCs/>
          <w:color w:val="000000"/>
          <w:kern w:val="0"/>
          <w:sz w:val="36"/>
          <w:szCs w:val="36"/>
        </w:rPr>
      </w:pPr>
      <w:r w:rsidRPr="00EA0747">
        <w:rPr>
          <w:rFonts w:asciiTheme="minorEastAsia" w:hAnsiTheme="minorEastAsia" w:cs="メイリオ" w:hint="eastAsia"/>
          <w:b/>
          <w:bCs/>
          <w:color w:val="000000"/>
          <w:kern w:val="0"/>
          <w:sz w:val="36"/>
          <w:szCs w:val="36"/>
        </w:rPr>
        <w:t>代替性</w:t>
      </w:r>
      <w:r w:rsidRPr="00EA0747">
        <w:rPr>
          <w:rFonts w:asciiTheme="minorEastAsia" w:hAnsiTheme="minorEastAsia" w:cs="メイリオ" w:hint="eastAsia"/>
          <w:b/>
          <w:bCs/>
          <w:color w:val="000000"/>
          <w:kern w:val="0"/>
          <w:sz w:val="36"/>
          <w:szCs w:val="36"/>
        </w:rPr>
        <w:t>に関する理由書</w:t>
      </w:r>
    </w:p>
    <w:p w:rsidR="007174DA" w:rsidRDefault="00CF0802" w:rsidP="007174DA">
      <w:pPr>
        <w:widowControl/>
        <w:ind w:firstLineChars="100" w:firstLine="24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</w:p>
    <w:p w:rsidR="000C6A73" w:rsidRPr="007174DA" w:rsidRDefault="00CF0802" w:rsidP="007174DA">
      <w:pPr>
        <w:widowControl/>
        <w:ind w:firstLineChars="100" w:firstLine="24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7174DA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農地転用許可申請にあたり代替性を検討した結果、次のとおり申請地が最適であると判断しました。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000" w:firstRow="0" w:lastRow="0" w:firstColumn="0" w:lastColumn="0" w:noHBand="0" w:noVBand="0"/>
      </w:tblPr>
      <w:tblGrid>
        <w:gridCol w:w="1985"/>
        <w:gridCol w:w="7648"/>
      </w:tblGrid>
      <w:tr w:rsidR="000C6A73" w:rsidRPr="007174DA" w:rsidTr="0021272F">
        <w:trPr>
          <w:trHeight w:val="686"/>
        </w:trPr>
        <w:tc>
          <w:tcPr>
            <w:tcW w:w="1985" w:type="dxa"/>
            <w:vAlign w:val="center"/>
          </w:tcPr>
          <w:p w:rsidR="000C6A73" w:rsidRPr="007174DA" w:rsidRDefault="00CF0802" w:rsidP="0021272F">
            <w:pPr>
              <w:widowControl/>
              <w:jc w:val="left"/>
              <w:rPr>
                <w:rFonts w:asciiTheme="minorEastAsia" w:hAnsiTheme="minorEastAsia" w:cs="メイリオ"/>
                <w:bCs/>
                <w:color w:val="000000"/>
                <w:kern w:val="0"/>
                <w:sz w:val="24"/>
                <w:szCs w:val="24"/>
              </w:rPr>
            </w:pPr>
            <w:r w:rsidRPr="007174DA"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申請地の</w:t>
            </w:r>
            <w:r w:rsidRPr="007174DA"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648" w:type="dxa"/>
            <w:vAlign w:val="center"/>
          </w:tcPr>
          <w:p w:rsidR="000C6A73" w:rsidRPr="007174DA" w:rsidRDefault="00CF0802" w:rsidP="007174DA">
            <w:pPr>
              <w:widowControl/>
              <w:rPr>
                <w:rFonts w:asciiTheme="minorEastAsia" w:hAnsiTheme="minorEastAsia" w:cs="メイリオ"/>
                <w:bCs/>
                <w:color w:val="000000"/>
                <w:kern w:val="0"/>
                <w:sz w:val="24"/>
                <w:szCs w:val="24"/>
              </w:rPr>
            </w:pPr>
            <w:r w:rsidRPr="007174DA"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浅口市</w:t>
            </w:r>
          </w:p>
        </w:tc>
      </w:tr>
      <w:tr w:rsidR="000C6A73" w:rsidRPr="007174DA" w:rsidTr="0021272F">
        <w:trPr>
          <w:trHeight w:val="5010"/>
        </w:trPr>
        <w:tc>
          <w:tcPr>
            <w:tcW w:w="9633" w:type="dxa"/>
            <w:gridSpan w:val="2"/>
            <w:tcBorders>
              <w:bottom w:val="dotted" w:sz="4" w:space="0" w:color="auto"/>
            </w:tcBorders>
          </w:tcPr>
          <w:p w:rsidR="000C6A73" w:rsidRPr="007174DA" w:rsidRDefault="00CF0802" w:rsidP="007174DA">
            <w:pPr>
              <w:widowControl/>
              <w:rPr>
                <w:rFonts w:asciiTheme="minorEastAsia" w:hAnsiTheme="minorEastAsia" w:cs="メイリオ"/>
                <w:bCs/>
                <w:color w:val="000000"/>
                <w:kern w:val="0"/>
                <w:sz w:val="24"/>
                <w:szCs w:val="24"/>
              </w:rPr>
            </w:pPr>
            <w:r w:rsidRPr="007174DA"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申請地以外では</w:t>
            </w:r>
            <w:r w:rsidRPr="007174DA"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転用</w:t>
            </w:r>
            <w:r w:rsidRPr="007174DA"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の</w:t>
            </w:r>
            <w:r w:rsidRPr="007174DA"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目的が達成できない理由</w:t>
            </w:r>
          </w:p>
        </w:tc>
      </w:tr>
      <w:tr w:rsidR="0021272F" w:rsidRPr="007174DA" w:rsidTr="0021272F">
        <w:trPr>
          <w:trHeight w:val="1264"/>
        </w:trPr>
        <w:tc>
          <w:tcPr>
            <w:tcW w:w="9633" w:type="dxa"/>
            <w:gridSpan w:val="2"/>
            <w:tcBorders>
              <w:top w:val="dotted" w:sz="4" w:space="0" w:color="auto"/>
            </w:tcBorders>
          </w:tcPr>
          <w:p w:rsidR="0021272F" w:rsidRPr="007174DA" w:rsidRDefault="00CF0802" w:rsidP="007174DA">
            <w:pPr>
              <w:rPr>
                <w:rFonts w:asciiTheme="minorEastAsia" w:hAnsiTheme="minorEastAsia" w:cs="メイリオ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申請地を選択した理由</w:t>
            </w:r>
            <w:r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５条申請</w:t>
            </w:r>
            <w:r>
              <w:rPr>
                <w:rFonts w:asciiTheme="minorEastAsia" w:hAnsiTheme="minorEastAsia" w:cs="メイリオ" w:hint="eastAsia"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</w:tbl>
    <w:p w:rsidR="000C6A73" w:rsidRPr="00EA0747" w:rsidRDefault="00CF0802" w:rsidP="007174DA">
      <w:pPr>
        <w:widowControl/>
        <w:jc w:val="righ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</w:p>
    <w:p w:rsidR="000C6A73" w:rsidRDefault="00CF0802" w:rsidP="007174DA">
      <w:pPr>
        <w:widowControl/>
        <w:ind w:right="-1"/>
        <w:jc w:val="right"/>
        <w:rPr>
          <w:rFonts w:asciiTheme="minorEastAsia" w:hAnsiTheme="minorEastAsia" w:cs="メイリオ"/>
          <w:bCs/>
          <w:color w:val="000000"/>
          <w:kern w:val="0"/>
          <w:sz w:val="24"/>
          <w:szCs w:val="24"/>
          <w:u w:val="dotted"/>
        </w:rPr>
      </w:pPr>
      <w:r w:rsidRPr="007174DA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  <w:u w:val="dotted"/>
        </w:rPr>
        <w:t xml:space="preserve">　　　　年　　　月　　　</w:t>
      </w:r>
      <w:r w:rsidRPr="007174DA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  <w:u w:val="dotted"/>
        </w:rPr>
        <w:t>日</w:t>
      </w:r>
    </w:p>
    <w:p w:rsidR="007174DA" w:rsidRPr="007174DA" w:rsidRDefault="00CF0802" w:rsidP="007174DA">
      <w:pPr>
        <w:widowControl/>
        <w:ind w:right="-1"/>
        <w:jc w:val="right"/>
        <w:rPr>
          <w:rFonts w:asciiTheme="minorEastAsia" w:hAnsiTheme="minorEastAsia" w:cs="メイリオ"/>
          <w:bCs/>
          <w:color w:val="000000"/>
          <w:kern w:val="0"/>
          <w:sz w:val="24"/>
          <w:szCs w:val="24"/>
          <w:u w:val="dotted"/>
        </w:rPr>
      </w:pPr>
    </w:p>
    <w:p w:rsidR="000C6A73" w:rsidRPr="007174DA" w:rsidRDefault="00CF0802" w:rsidP="00CF0802">
      <w:pPr>
        <w:widowControl/>
        <w:wordWrap w:val="0"/>
        <w:jc w:val="right"/>
        <w:rPr>
          <w:rFonts w:asciiTheme="minorEastAsia" w:hAnsiTheme="minorEastAsia" w:cs="メイリオ"/>
          <w:bCs/>
          <w:color w:val="000000"/>
          <w:kern w:val="0"/>
          <w:sz w:val="24"/>
          <w:szCs w:val="24"/>
          <w:u w:val="dotted"/>
        </w:rPr>
      </w:pPr>
      <w:r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  <w:u w:val="dotted"/>
        </w:rPr>
        <w:t xml:space="preserve">申請者　　　　　　　　　　　　　</w:t>
      </w:r>
      <w:bookmarkStart w:id="0" w:name="_GoBack"/>
      <w:bookmarkEnd w:id="0"/>
    </w:p>
    <w:p w:rsidR="00953602" w:rsidRPr="00EA0747" w:rsidRDefault="00CF0802" w:rsidP="007174DA">
      <w:pPr>
        <w:widowControl/>
        <w:jc w:val="righ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</w:p>
    <w:p w:rsidR="00953602" w:rsidRDefault="00CF0802" w:rsidP="007174DA">
      <w:pPr>
        <w:pStyle w:val="a3"/>
        <w:widowControl/>
        <w:numPr>
          <w:ilvl w:val="0"/>
          <w:numId w:val="1"/>
        </w:numPr>
        <w:ind w:leftChars="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  <w:u w:val="wave"/>
        </w:rPr>
        <w:lastRenderedPageBreak/>
        <w:t>申請地の農地区分が</w:t>
      </w:r>
      <w:r w:rsidRPr="00EA0747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  <w:u w:val="wave"/>
        </w:rPr>
        <w:t>第</w:t>
      </w:r>
      <w:r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  <w:u w:val="wave"/>
        </w:rPr>
        <w:t>２</w:t>
      </w:r>
      <w:r w:rsidRPr="00EA0747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  <w:u w:val="wave"/>
        </w:rPr>
        <w:t>種農地に該当する場合</w:t>
      </w:r>
      <w:r w:rsidRPr="00EA0747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、</w:t>
      </w:r>
      <w:r w:rsidRPr="00EA0747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この理由書を</w:t>
      </w:r>
      <w:r w:rsidRPr="00EA0747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申請書に添付してください。農地区分は事務局へお問い合わせください</w:t>
      </w:r>
      <w:r w:rsidRPr="00EA0747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。</w:t>
      </w:r>
    </w:p>
    <w:p w:rsidR="0021272F" w:rsidRDefault="00CF0802" w:rsidP="0021272F">
      <w:pPr>
        <w:pStyle w:val="a3"/>
        <w:widowControl/>
        <w:ind w:leftChars="0" w:left="42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</w:p>
    <w:p w:rsidR="007174DA" w:rsidRPr="00F25CA1" w:rsidRDefault="00CF0802" w:rsidP="00F25CA1">
      <w:pPr>
        <w:widowControl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[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記入要領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]</w:t>
      </w:r>
    </w:p>
    <w:p w:rsidR="007174DA" w:rsidRPr="00F25CA1" w:rsidRDefault="00CF0802" w:rsidP="005263A7">
      <w:pPr>
        <w:pStyle w:val="a3"/>
        <w:widowControl/>
        <w:numPr>
          <w:ilvl w:val="0"/>
          <w:numId w:val="3"/>
        </w:numPr>
        <w:ind w:leftChars="0" w:left="284" w:hanging="284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農地法第４条に係る申請の場合</w:t>
      </w:r>
    </w:p>
    <w:p w:rsidR="0021272F" w:rsidRPr="00F25CA1" w:rsidRDefault="00CF0802" w:rsidP="005263A7">
      <w:pPr>
        <w:widowControl/>
        <w:ind w:firstLineChars="200" w:firstLine="48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申請者及びその世帯員が所有する土地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(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田・畑・宅地・雑種地・山林原野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)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を列記</w:t>
      </w:r>
      <w:r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し、</w:t>
      </w:r>
    </w:p>
    <w:p w:rsidR="00DE7AE4" w:rsidRPr="00F25CA1" w:rsidRDefault="00CF0802" w:rsidP="005263A7">
      <w:pPr>
        <w:widowControl/>
        <w:ind w:firstLineChars="200" w:firstLine="48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それぞれその土地では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転用の目的が達成できない理由</w:t>
      </w:r>
      <w:r w:rsidRPr="00F25CA1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を記入してください。</w:t>
      </w:r>
    </w:p>
    <w:p w:rsidR="0021272F" w:rsidRPr="005263A7" w:rsidRDefault="00CF0802" w:rsidP="005263A7">
      <w:pPr>
        <w:pStyle w:val="a3"/>
        <w:widowControl/>
        <w:numPr>
          <w:ilvl w:val="0"/>
          <w:numId w:val="3"/>
        </w:numPr>
        <w:ind w:leftChars="0" w:left="284" w:hanging="284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5263A7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農地法第５条に係る申請の場合</w:t>
      </w:r>
    </w:p>
    <w:p w:rsidR="005263A7" w:rsidRDefault="00CF0802" w:rsidP="005263A7">
      <w:pPr>
        <w:widowControl/>
        <w:ind w:firstLineChars="200" w:firstLine="48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譲受人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(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または借受人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)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及びその世帯員が所有する土地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(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田・畑・宅地・雑種地・山林</w:t>
      </w:r>
    </w:p>
    <w:p w:rsidR="00564A08" w:rsidRPr="0021272F" w:rsidRDefault="00CF0802" w:rsidP="005263A7">
      <w:pPr>
        <w:widowControl/>
        <w:ind w:leftChars="200" w:left="420"/>
        <w:jc w:val="left"/>
        <w:rPr>
          <w:rFonts w:asciiTheme="minorEastAsia" w:hAnsiTheme="minorEastAsia" w:cs="メイリオ"/>
          <w:bCs/>
          <w:color w:val="000000"/>
          <w:kern w:val="0"/>
          <w:sz w:val="24"/>
          <w:szCs w:val="24"/>
        </w:rPr>
      </w:pP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原野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)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を列記し、それぞれその土地では転用の目的が達成できない理由</w:t>
      </w:r>
      <w:r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、並びに申請地</w:t>
      </w:r>
      <w:r w:rsidRPr="0021272F">
        <w:rPr>
          <w:rFonts w:asciiTheme="minorEastAsia" w:hAnsiTheme="minorEastAsia" w:cs="メイリオ" w:hint="eastAsia"/>
          <w:bCs/>
          <w:color w:val="000000"/>
          <w:kern w:val="0"/>
          <w:sz w:val="24"/>
          <w:szCs w:val="24"/>
        </w:rPr>
        <w:t>を選択した理由を記入してください。</w:t>
      </w:r>
    </w:p>
    <w:sectPr w:rsidR="00564A08" w:rsidRPr="0021272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16222"/>
    <w:multiLevelType w:val="hybridMultilevel"/>
    <w:tmpl w:val="B2A6283E"/>
    <w:lvl w:ilvl="0" w:tplc="E6422D66">
      <w:start w:val="1"/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8B3EBA"/>
    <w:multiLevelType w:val="hybridMultilevel"/>
    <w:tmpl w:val="D5F6D196"/>
    <w:lvl w:ilvl="0" w:tplc="E6422D66">
      <w:start w:val="1"/>
      <w:numFmt w:val="bullet"/>
      <w:lvlText w:val="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59AE4163"/>
    <w:multiLevelType w:val="hybridMultilevel"/>
    <w:tmpl w:val="74685154"/>
    <w:lvl w:ilvl="0" w:tplc="99C0DA9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2"/>
  </w:compat>
  <w:rsids>
    <w:rsidRoot w:val="00CF0802"/>
    <w:rsid w:val="00CF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DC54F5"/>
  <w15:docId w15:val="{78CD73A6-7705-4E82-9684-52168647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AE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053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53CB"/>
  </w:style>
  <w:style w:type="paragraph" w:styleId="a6">
    <w:name w:val="footer"/>
    <w:basedOn w:val="a"/>
    <w:link w:val="a7"/>
    <w:uiPriority w:val="99"/>
    <w:unhideWhenUsed/>
    <w:rsid w:val="003053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53CB"/>
  </w:style>
  <w:style w:type="paragraph" w:styleId="a8">
    <w:name w:val="Balloon Text"/>
    <w:basedOn w:val="a"/>
    <w:link w:val="a9"/>
    <w:uiPriority w:val="99"/>
    <w:semiHidden/>
    <w:unhideWhenUsed/>
    <w:rsid w:val="00FD73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3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KPC2018009</cp:lastModifiedBy>
  <cp:revision>3</cp:revision>
  <dcterms:created xsi:type="dcterms:W3CDTF">2019-02-27T10:21:00Z</dcterms:created>
  <dcterms:modified xsi:type="dcterms:W3CDTF">2022-09-21T06:11:00Z</dcterms:modified>
</cp:coreProperties>
</file>