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浅口市火葬補助金交付申請書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浅口市長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火葬施行者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</w:t>
      </w:r>
    </w:p>
    <w:p>
      <w:pPr>
        <w:pStyle w:val="0"/>
        <w:ind w:leftChars="0" w:right="840" w:rightChars="40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w:t>連絡先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0"/>
        <w:gridCol w:w="1200"/>
        <w:gridCol w:w="4680"/>
        <w:gridCol w:w="1320"/>
      </w:tblGrid>
      <w:tr>
        <w:trPr>
          <w:trHeight w:val="60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補助金額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2820"/>
        <w:gridCol w:w="900"/>
        <w:gridCol w:w="420"/>
        <w:gridCol w:w="1260"/>
        <w:gridCol w:w="1560"/>
      </w:tblGrid>
      <w:tr>
        <w:trPr>
          <w:cantSplit/>
          <w:trHeight w:val="6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死亡者住所</w:t>
            </w:r>
          </w:p>
        </w:tc>
        <w:tc>
          <w:tcPr>
            <w:tcW w:w="6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死亡者氏名</w:t>
            </w:r>
          </w:p>
        </w:tc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申請人との続柄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1"/>
              </w:rPr>
              <w:t>死胎の場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合父母の氏名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父　　　　　　　　母　　　　　　　　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歳以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上・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未満</w:t>
            </w:r>
          </w:p>
        </w:tc>
      </w:tr>
      <w:tr>
        <w:trPr>
          <w:cantSplit/>
          <w:trHeight w:val="6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死亡年月日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分娩年月日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火葬年月日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6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火葬場名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斎場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火葬費用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＊火葬費用を証する書面を添付すること。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144</Characters>
  <Application>JUST Note</Application>
  <Lines>0</Lines>
  <Paragraphs>0</Paragraphs>
  <CharactersWithSpaces>254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kpc2022016</cp:lastModifiedBy>
  <cp:lastPrinted>2024-02-06T07:49:00Z</cp:lastPrinted>
  <dcterms:created xsi:type="dcterms:W3CDTF">2012-04-14T18:38:00Z</dcterms:created>
  <dcterms:modified xsi:type="dcterms:W3CDTF">2024-04-22T06:16:33Z</dcterms:modified>
  <cp:revision>17</cp:revision>
</cp:coreProperties>
</file>