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-20320</wp:posOffset>
                </wp:positionV>
                <wp:extent cx="2790190" cy="244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790190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color w:val="auto"/>
                              </w:rPr>
                              <w:t>浅口市庁内ネットワークシステム等整備事業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219.7pt;height:19.25pt;mso-position-horizontal-relative:text;position:absolute;margin-left:287.3pt;margin-top:-1.6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游明朝" w:hAnsi="游明朝" w:eastAsia="游明朝"/>
                          <w:color w:val="auto"/>
                        </w:rPr>
                        <w:t>浅口市庁内ネットワークシステム等整備事業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提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案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見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積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書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①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浅口市長　栗山　康彦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5239" w:leftChars="2609"/>
        <w:rPr>
          <w:rFonts w:hint="eastAsia" w:ascii="ＭＳ 明朝" w:hAnsi="ＭＳ 明朝" w:eastAsia="ＭＳ 明朝"/>
          <w:kern w:val="0"/>
          <w:sz w:val="18"/>
        </w:rPr>
      </w:pPr>
      <w:r>
        <w:rPr>
          <w:rFonts w:hint="eastAsia" w:ascii="ＭＳ 明朝" w:hAnsi="ＭＳ 明朝" w:eastAsia="ＭＳ 明朝"/>
          <w:kern w:val="0"/>
          <w:sz w:val="18"/>
        </w:rPr>
        <w:t>所　在　地</w:t>
      </w:r>
    </w:p>
    <w:p>
      <w:pPr>
        <w:pStyle w:val="0"/>
        <w:ind w:firstLine="4203" w:firstLineChars="2461"/>
        <w:rPr>
          <w:rFonts w:hint="eastAsia" w:ascii="ＭＳ 明朝" w:hAnsi="ＭＳ 明朝" w:eastAsia="ＭＳ 明朝"/>
          <w:sz w:val="18"/>
        </w:rPr>
      </w:pPr>
    </w:p>
    <w:p>
      <w:pPr>
        <w:pStyle w:val="0"/>
        <w:ind w:left="5239" w:leftChars="2609"/>
        <w:rPr>
          <w:rFonts w:hint="eastAsia" w:ascii="ＭＳ 明朝" w:hAnsi="ＭＳ 明朝" w:eastAsia="ＭＳ 明朝"/>
          <w:kern w:val="0"/>
          <w:sz w:val="18"/>
        </w:rPr>
      </w:pPr>
      <w:r>
        <w:rPr>
          <w:rFonts w:hint="eastAsia" w:ascii="ＭＳ 明朝" w:hAnsi="ＭＳ 明朝" w:eastAsia="ＭＳ 明朝"/>
          <w:kern w:val="0"/>
          <w:sz w:val="18"/>
        </w:rPr>
        <w:t>会　社　名</w:t>
      </w:r>
    </w:p>
    <w:p>
      <w:pPr>
        <w:pStyle w:val="0"/>
        <w:ind w:firstLine="3698" w:firstLineChars="2165"/>
        <w:rPr>
          <w:rFonts w:hint="eastAsia" w:ascii="ＭＳ 明朝" w:hAnsi="ＭＳ 明朝" w:eastAsia="ＭＳ 明朝"/>
          <w:sz w:val="18"/>
        </w:rPr>
      </w:pPr>
    </w:p>
    <w:p>
      <w:pPr>
        <w:pStyle w:val="0"/>
        <w:ind w:left="5239" w:leftChars="260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18"/>
        </w:rPr>
        <w:t>代表者職・氏名</w:t>
      </w:r>
      <w:r>
        <w:rPr>
          <w:rFonts w:hint="eastAsia" w:ascii="ＭＳ 明朝" w:hAnsi="ＭＳ 明朝" w:eastAsia="ＭＳ 明朝"/>
        </w:rPr>
        <w:t>　　　　　　　　　　　　　　印</w:t>
      </w:r>
    </w:p>
    <w:p>
      <w:pPr>
        <w:pStyle w:val="0"/>
        <w:tabs>
          <w:tab w:val="left" w:leader="none" w:pos="882"/>
        </w:tabs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浅口市庁内ネットワークシステム等整備事業公募型プロポーザル実施要領及び仕様書等を確認・了承のうえ、下記のとおり見積します。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692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見積金額</w:t>
      </w:r>
    </w:p>
    <w:p>
      <w:pPr>
        <w:pStyle w:val="0"/>
        <w:spacing w:line="240" w:lineRule="exact"/>
        <w:ind w:left="0" w:leftChars="0" w:firstLine="923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①導入経費</w:t>
      </w:r>
    </w:p>
    <w:p>
      <w:pPr>
        <w:pStyle w:val="0"/>
        <w:spacing w:line="240" w:lineRule="exact"/>
        <w:ind w:left="0" w:leftChars="0" w:firstLine="923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240" w:lineRule="exact"/>
        <w:ind w:left="0" w:leftChars="0" w:firstLine="923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1</w:t>
      </w:r>
      <w:r>
        <w:rPr>
          <w:rFonts w:hint="eastAsia" w:ascii="ＭＳ 明朝" w:hAnsi="ＭＳ 明朝" w:eastAsia="ＭＳ 明朝"/>
          <w:sz w:val="24"/>
        </w:rPr>
        <w:t>．構築費【上限額：</w:t>
      </w:r>
      <w:r>
        <w:rPr>
          <w:rFonts w:hint="eastAsia" w:ascii="ＭＳ 明朝" w:hAnsi="ＭＳ 明朝" w:eastAsia="ＭＳ 明朝"/>
          <w:sz w:val="24"/>
        </w:rPr>
        <w:t>28,000</w:t>
      </w:r>
      <w:r>
        <w:rPr>
          <w:rFonts w:hint="eastAsia" w:ascii="ＭＳ 明朝" w:hAnsi="ＭＳ 明朝" w:eastAsia="ＭＳ 明朝"/>
          <w:sz w:val="24"/>
        </w:rPr>
        <w:t>千円】　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                      </w:t>
      </w:r>
      <w:r>
        <w:rPr>
          <w:rFonts w:hint="eastAsia" w:ascii="ＭＳ 明朝" w:hAnsi="ＭＳ 明朝" w:eastAsia="ＭＳ 明朝"/>
          <w:sz w:val="24"/>
        </w:rPr>
        <w:t>　（税別</w:t>
      </w:r>
      <w:r>
        <w:rPr>
          <w:rFonts w:hint="eastAsia" w:ascii="ＭＳ 明朝" w:hAnsi="ＭＳ 明朝" w:eastAsia="ＭＳ 明朝"/>
          <w:sz w:val="24"/>
        </w:rPr>
        <w:t>)</w:t>
      </w:r>
    </w:p>
    <w:tbl>
      <w:tblPr>
        <w:tblStyle w:val="11"/>
        <w:tblW w:w="8386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8"/>
        <w:gridCol w:w="959"/>
        <w:gridCol w:w="959"/>
        <w:gridCol w:w="960"/>
        <w:gridCol w:w="960"/>
        <w:gridCol w:w="960"/>
        <w:gridCol w:w="960"/>
        <w:gridCol w:w="960"/>
        <w:gridCol w:w="960"/>
      </w:tblGrid>
      <w:tr>
        <w:trPr/>
        <w:tc>
          <w:tcPr>
            <w:tcW w:w="72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37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￥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exact"/>
        <w:ind w:left="0" w:leftChars="0" w:firstLine="923" w:firstLine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exact"/>
        <w:ind w:left="0" w:leftChars="0" w:firstLine="923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2.</w:t>
      </w:r>
      <w:r>
        <w:rPr>
          <w:rFonts w:hint="eastAsia" w:ascii="ＭＳ 明朝" w:hAnsi="ＭＳ 明朝" w:eastAsia="ＭＳ 明朝"/>
          <w:sz w:val="24"/>
        </w:rPr>
        <w:t>備品費【上限額：</w:t>
      </w:r>
      <w:r>
        <w:rPr>
          <w:rFonts w:hint="eastAsia" w:ascii="ＭＳ 明朝" w:hAnsi="ＭＳ 明朝" w:eastAsia="ＭＳ 明朝"/>
          <w:sz w:val="24"/>
        </w:rPr>
        <w:t>18,000</w:t>
      </w:r>
      <w:r>
        <w:rPr>
          <w:rFonts w:hint="eastAsia" w:ascii="ＭＳ 明朝" w:hAnsi="ＭＳ 明朝" w:eastAsia="ＭＳ 明朝"/>
          <w:sz w:val="24"/>
        </w:rPr>
        <w:t>千円】</w:t>
      </w:r>
      <w:r>
        <w:rPr>
          <w:rFonts w:hint="eastAsia" w:ascii="ＭＳ 明朝" w:hAnsi="ＭＳ 明朝" w:eastAsia="ＭＳ 明朝"/>
          <w:sz w:val="24"/>
        </w:rPr>
        <w:t xml:space="preserve">                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          </w:t>
      </w:r>
      <w:r>
        <w:rPr>
          <w:rFonts w:hint="eastAsia" w:ascii="ＭＳ 明朝" w:hAnsi="ＭＳ 明朝" w:eastAsia="ＭＳ 明朝"/>
          <w:sz w:val="24"/>
        </w:rPr>
        <w:t>　（税別</w:t>
      </w:r>
      <w:r>
        <w:rPr>
          <w:rFonts w:hint="eastAsia" w:ascii="ＭＳ 明朝" w:hAnsi="ＭＳ 明朝" w:eastAsia="ＭＳ 明朝"/>
          <w:sz w:val="24"/>
        </w:rPr>
        <w:t>)</w:t>
      </w:r>
    </w:p>
    <w:tbl>
      <w:tblPr>
        <w:tblStyle w:val="11"/>
        <w:tblW w:w="8386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8"/>
        <w:gridCol w:w="959"/>
        <w:gridCol w:w="959"/>
        <w:gridCol w:w="960"/>
        <w:gridCol w:w="960"/>
        <w:gridCol w:w="960"/>
        <w:gridCol w:w="960"/>
        <w:gridCol w:w="960"/>
        <w:gridCol w:w="960"/>
      </w:tblGrid>
      <w:tr>
        <w:trPr/>
        <w:tc>
          <w:tcPr>
            <w:tcW w:w="72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37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￥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400" w:lineRule="exact"/>
        <w:ind w:firstLine="1199" w:firstLineChars="597"/>
        <w:rPr>
          <w:rFonts w:hint="eastAsia" w:ascii="ＭＳ 明朝" w:hAnsi="ＭＳ 明朝" w:eastAsia="ＭＳ 明朝"/>
        </w:rPr>
      </w:pPr>
    </w:p>
    <w:p>
      <w:pPr>
        <w:pStyle w:val="0"/>
        <w:spacing w:before="0" w:beforeLines="0" w:beforeAutospacing="0" w:line="240" w:lineRule="exact"/>
        <w:ind w:left="0" w:leftChars="0" w:right="0" w:rightChars="0" w:firstLine="923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②運用経費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リース料・運用保費用等：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ヶ月分）【上限額：</w:t>
      </w:r>
      <w:r>
        <w:rPr>
          <w:rFonts w:hint="eastAsia" w:ascii="ＭＳ 明朝" w:hAnsi="ＭＳ 明朝" w:eastAsia="ＭＳ 明朝"/>
          <w:sz w:val="24"/>
        </w:rPr>
        <w:t>1,600</w:t>
      </w:r>
      <w:r>
        <w:rPr>
          <w:rFonts w:hint="eastAsia" w:ascii="ＭＳ 明朝" w:hAnsi="ＭＳ 明朝" w:eastAsia="ＭＳ 明朝"/>
          <w:sz w:val="24"/>
        </w:rPr>
        <w:t>千円】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（税別</w:t>
      </w:r>
      <w:r>
        <w:rPr>
          <w:rFonts w:hint="eastAsia" w:ascii="ＭＳ 明朝" w:hAnsi="ＭＳ 明朝" w:eastAsia="ＭＳ 明朝"/>
          <w:sz w:val="24"/>
        </w:rPr>
        <w:t>)</w:t>
      </w:r>
    </w:p>
    <w:tbl>
      <w:tblPr>
        <w:tblStyle w:val="11"/>
        <w:tblW w:w="7678" w:type="dxa"/>
        <w:jc w:val="left"/>
        <w:tblInd w:w="19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9"/>
        <w:gridCol w:w="959"/>
        <w:gridCol w:w="960"/>
        <w:gridCol w:w="960"/>
        <w:gridCol w:w="960"/>
        <w:gridCol w:w="960"/>
        <w:gridCol w:w="960"/>
        <w:gridCol w:w="960"/>
      </w:tblGrid>
      <w:tr>
        <w:trPr/>
        <w:tc>
          <w:tcPr>
            <w:tcW w:w="9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3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￥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400" w:lineRule="exact"/>
        <w:ind w:firstLine="1199" w:firstLineChars="597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ind w:firstLine="1199" w:firstLineChars="597"/>
        <w:rPr>
          <w:rFonts w:hint="eastAsia" w:ascii="ＭＳ 明朝" w:hAnsi="ＭＳ 明朝" w:eastAsia="ＭＳ 明朝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游明朝" w:hAnsi="游明朝" w:eastAsia="游明朝"/>
          <w:color w:val="auto"/>
          <w:sz w:val="24"/>
        </w:rPr>
        <w:t>事業費総額</w:t>
      </w:r>
      <w:r>
        <w:rPr>
          <w:rFonts w:hint="eastAsia" w:ascii="ＭＳ 明朝" w:hAnsi="ＭＳ 明朝" w:eastAsia="ＭＳ 明朝"/>
          <w:sz w:val="24"/>
        </w:rPr>
        <w:t>①</w:t>
      </w:r>
      <w:r>
        <w:rPr>
          <w:rFonts w:hint="eastAsia" w:ascii="ＭＳ 明朝" w:hAnsi="ＭＳ 明朝" w:eastAsia="ＭＳ 明朝"/>
          <w:sz w:val="24"/>
        </w:rPr>
        <w:t xml:space="preserve">-1 + </w:t>
      </w:r>
      <w:r>
        <w:rPr>
          <w:rFonts w:hint="eastAsia" w:ascii="ＭＳ 明朝" w:hAnsi="ＭＳ 明朝" w:eastAsia="ＭＳ 明朝"/>
          <w:sz w:val="24"/>
        </w:rPr>
        <w:t>①</w:t>
      </w:r>
      <w:r>
        <w:rPr>
          <w:rFonts w:hint="eastAsia" w:ascii="ＭＳ 明朝" w:hAnsi="ＭＳ 明朝" w:eastAsia="ＭＳ 明朝"/>
          <w:sz w:val="24"/>
        </w:rPr>
        <w:t xml:space="preserve">-2 </w:t>
      </w:r>
      <w:r>
        <w:rPr>
          <w:rFonts w:hint="eastAsia" w:ascii="ＭＳ 明朝" w:hAnsi="ＭＳ 明朝" w:eastAsia="ＭＳ 明朝"/>
          <w:sz w:val="24"/>
        </w:rPr>
        <w:t>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②×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【上限額：</w:t>
      </w:r>
      <w:r>
        <w:rPr>
          <w:rFonts w:hint="eastAsia" w:ascii="ＭＳ 明朝" w:hAnsi="ＭＳ 明朝" w:eastAsia="ＭＳ 明朝"/>
          <w:sz w:val="24"/>
        </w:rPr>
        <w:t>142,000</w:t>
      </w:r>
      <w:r>
        <w:rPr>
          <w:rFonts w:hint="eastAsia" w:ascii="ＭＳ 明朝" w:hAnsi="ＭＳ 明朝" w:eastAsia="ＭＳ 明朝"/>
          <w:sz w:val="24"/>
        </w:rPr>
        <w:t>千円】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        </w:t>
      </w:r>
      <w:r>
        <w:rPr>
          <w:rFonts w:hint="eastAsia" w:ascii="ＭＳ 明朝" w:hAnsi="ＭＳ 明朝" w:eastAsia="ＭＳ 明朝"/>
          <w:sz w:val="24"/>
        </w:rPr>
        <w:t>（税別）</w:t>
      </w:r>
    </w:p>
    <w:tbl>
      <w:tblPr>
        <w:tblStyle w:val="11"/>
        <w:tblW w:w="9231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95"/>
        <w:gridCol w:w="896"/>
        <w:gridCol w:w="967"/>
        <w:gridCol w:w="967"/>
        <w:gridCol w:w="967"/>
        <w:gridCol w:w="968"/>
        <w:gridCol w:w="968"/>
        <w:gridCol w:w="968"/>
        <w:gridCol w:w="967"/>
        <w:gridCol w:w="968"/>
      </w:tblGrid>
      <w:tr>
        <w:trPr/>
        <w:tc>
          <w:tcPr>
            <w:tcW w:w="60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1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億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37" w:hRule="exact"/>
        </w:trPr>
        <w:tc>
          <w:tcPr>
            <w:tcW w:w="603" w:type="dxa"/>
            <w:shd w:val="clear" w:color="auto" w:fill="auto"/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￥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850" w:right="1134" w:bottom="737" w:left="1134" w:header="851" w:footer="992" w:gutter="0"/>
      <w:cols w:space="720"/>
      <w:textDirection w:val="lrTb"/>
      <w:docGrid w:type="linesAndChars" w:linePitch="303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1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ＭＳ 明朝" w:hAnsi="ＭＳ 明朝"/>
    </w:rPr>
  </w:style>
  <w:style w:type="character" w:styleId="29" w:customStyle="1">
    <w:name w:val="記 (文字)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720</TotalTime>
  <Pages>1</Pages>
  <Words>14</Words>
  <Characters>287</Characters>
  <Application>JUST Note</Application>
  <Lines>103</Lines>
  <Paragraphs>53</Paragraphs>
  <CharactersWithSpaces>412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デジタル戦略課１</cp:lastModifiedBy>
  <cp:lastPrinted>2023-08-28T10:35:14Z</cp:lastPrinted>
  <dcterms:created xsi:type="dcterms:W3CDTF">2021-06-18T02:41:00Z</dcterms:created>
  <dcterms:modified xsi:type="dcterms:W3CDTF">2025-05-15T00:48:26Z</dcterms:modified>
  <cp:revision>19</cp:revision>
</cp:coreProperties>
</file>